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44" w:rsidRPr="00491086" w:rsidRDefault="00491086" w:rsidP="00491086">
      <w:pPr>
        <w:spacing w:after="0" w:line="216" w:lineRule="auto"/>
        <w:jc w:val="center"/>
        <w:rPr>
          <w:rFonts w:ascii="Times New Roman" w:hAnsi="Times New Roman" w:cs="Times New Roman"/>
          <w:b/>
        </w:rPr>
      </w:pPr>
      <w:r w:rsidRPr="00491086">
        <w:rPr>
          <w:rFonts w:ascii="Times New Roman" w:hAnsi="Times New Roman" w:cs="Times New Roman"/>
          <w:b/>
        </w:rPr>
        <w:t>Перспектив</w:t>
      </w:r>
      <w:r w:rsidR="009D1A99">
        <w:rPr>
          <w:rFonts w:ascii="Times New Roman" w:hAnsi="Times New Roman" w:cs="Times New Roman"/>
          <w:b/>
        </w:rPr>
        <w:t>и розширення асортименту</w:t>
      </w:r>
      <w:r w:rsidRPr="00491086">
        <w:rPr>
          <w:rFonts w:ascii="Times New Roman" w:hAnsi="Times New Roman" w:cs="Times New Roman"/>
          <w:b/>
        </w:rPr>
        <w:t xml:space="preserve"> м</w:t>
      </w:r>
      <w:r w:rsidR="00C5327F">
        <w:rPr>
          <w:rFonts w:ascii="Times New Roman" w:hAnsi="Times New Roman" w:cs="Times New Roman"/>
          <w:b/>
          <w:lang w:val="en-US"/>
        </w:rPr>
        <w:t>`</w:t>
      </w:r>
      <w:r w:rsidRPr="00491086">
        <w:rPr>
          <w:rFonts w:ascii="Times New Roman" w:hAnsi="Times New Roman" w:cs="Times New Roman"/>
          <w:b/>
        </w:rPr>
        <w:t>ясних продуктів із птиці</w:t>
      </w:r>
    </w:p>
    <w:p w:rsidR="00491086" w:rsidRPr="00491086" w:rsidRDefault="00491086" w:rsidP="00491086">
      <w:pPr>
        <w:spacing w:after="0" w:line="216" w:lineRule="auto"/>
        <w:rPr>
          <w:rFonts w:ascii="Times New Roman" w:hAnsi="Times New Roman" w:cs="Times New Roman"/>
        </w:rPr>
      </w:pPr>
    </w:p>
    <w:p w:rsidR="00491086" w:rsidRDefault="00491086" w:rsidP="00491086">
      <w:pPr>
        <w:spacing w:after="0" w:line="216" w:lineRule="auto"/>
        <w:rPr>
          <w:rFonts w:ascii="Times New Roman" w:hAnsi="Times New Roman" w:cs="Times New Roman"/>
        </w:rPr>
      </w:pPr>
      <w:r w:rsidRPr="00491086">
        <w:rPr>
          <w:rFonts w:ascii="Times New Roman" w:hAnsi="Times New Roman" w:cs="Times New Roman"/>
        </w:rPr>
        <w:t>21. Харчові технології та інженерія</w:t>
      </w:r>
    </w:p>
    <w:p w:rsidR="00491086" w:rsidRPr="00491086" w:rsidRDefault="00491086" w:rsidP="00491086">
      <w:pPr>
        <w:spacing w:after="0" w:line="216" w:lineRule="auto"/>
        <w:rPr>
          <w:rFonts w:ascii="Times New Roman" w:hAnsi="Times New Roman" w:cs="Times New Roman"/>
        </w:rPr>
      </w:pPr>
    </w:p>
    <w:p w:rsidR="00491086" w:rsidRDefault="00491086" w:rsidP="00491086">
      <w:pPr>
        <w:spacing w:after="0" w:line="21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О.Р.Вєтров</w:t>
      </w:r>
      <w:r w:rsidRPr="00491086">
        <w:rPr>
          <w:rFonts w:ascii="Times New Roman" w:hAnsi="Times New Roman" w:cs="Times New Roman"/>
          <w:i/>
        </w:rPr>
        <w:t>, Вищий навчальний заклад Укоопспілки «Полтавський університет економіки і торгівлі», спеціальність «</w:t>
      </w:r>
      <w:r>
        <w:rPr>
          <w:rFonts w:ascii="Times New Roman" w:hAnsi="Times New Roman" w:cs="Times New Roman"/>
          <w:i/>
        </w:rPr>
        <w:t>Харчові технології та інженерія</w:t>
      </w:r>
      <w:r w:rsidRPr="00491086">
        <w:rPr>
          <w:rFonts w:ascii="Times New Roman" w:hAnsi="Times New Roman" w:cs="Times New Roman"/>
          <w:i/>
        </w:rPr>
        <w:t>»</w:t>
      </w:r>
      <w:r>
        <w:rPr>
          <w:rFonts w:ascii="Times New Roman" w:hAnsi="Times New Roman" w:cs="Times New Roman"/>
          <w:i/>
        </w:rPr>
        <w:t xml:space="preserve"> освітня програма «Технології в ресторанному господарстві, магістр</w:t>
      </w:r>
    </w:p>
    <w:p w:rsidR="00491086" w:rsidRDefault="00491086" w:rsidP="00491086">
      <w:pPr>
        <w:spacing w:after="0" w:line="21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В.А.Москалець</w:t>
      </w:r>
      <w:r w:rsidRPr="00491086">
        <w:rPr>
          <w:rFonts w:ascii="Times New Roman" w:hAnsi="Times New Roman" w:cs="Times New Roman"/>
          <w:i/>
        </w:rPr>
        <w:t xml:space="preserve"> Вищий навчальний заклад Укоопспілки «Полтавський університет економіки і торгівлі», спеціальність «</w:t>
      </w:r>
      <w:r>
        <w:rPr>
          <w:rFonts w:ascii="Times New Roman" w:hAnsi="Times New Roman" w:cs="Times New Roman"/>
          <w:i/>
        </w:rPr>
        <w:t>Харчові технології та інженерія</w:t>
      </w:r>
      <w:r w:rsidRPr="00491086">
        <w:rPr>
          <w:rFonts w:ascii="Times New Roman" w:hAnsi="Times New Roman" w:cs="Times New Roman"/>
          <w:i/>
        </w:rPr>
        <w:t>»</w:t>
      </w:r>
      <w:r>
        <w:rPr>
          <w:rFonts w:ascii="Times New Roman" w:hAnsi="Times New Roman" w:cs="Times New Roman"/>
          <w:i/>
        </w:rPr>
        <w:t xml:space="preserve"> освітня програма «Технології в ресторанному господарстві, магістр</w:t>
      </w:r>
    </w:p>
    <w:p w:rsidR="00491086" w:rsidRPr="00A35BAC" w:rsidRDefault="00491086" w:rsidP="002B711F">
      <w:pPr>
        <w:spacing w:after="0" w:line="21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Л.Б.Олійник</w:t>
      </w:r>
      <w:r w:rsidRPr="00491086">
        <w:rPr>
          <w:rFonts w:ascii="Times New Roman" w:hAnsi="Times New Roman" w:cs="Times New Roman"/>
          <w:i/>
        </w:rPr>
        <w:t xml:space="preserve">, Вищий навчальний заклад Укоопспілки «Полтавський університет економіки і торгівлі», доцент </w:t>
      </w:r>
      <w:r w:rsidRPr="002B711F">
        <w:rPr>
          <w:rFonts w:ascii="Times New Roman" w:hAnsi="Times New Roman" w:cs="Times New Roman"/>
          <w:i/>
        </w:rPr>
        <w:t xml:space="preserve">кафедри технологій харчових виробництв та ресторанного </w:t>
      </w:r>
      <w:r w:rsidRPr="00A35BAC">
        <w:rPr>
          <w:rFonts w:ascii="Times New Roman" w:hAnsi="Times New Roman" w:cs="Times New Roman"/>
          <w:i/>
        </w:rPr>
        <w:t>господарства, к. т. н., доцент – науковий керівник</w:t>
      </w:r>
    </w:p>
    <w:p w:rsidR="00491086" w:rsidRPr="00A35BAC" w:rsidRDefault="00491086" w:rsidP="002B711F">
      <w:pPr>
        <w:spacing w:after="0" w:line="216" w:lineRule="auto"/>
        <w:rPr>
          <w:rFonts w:ascii="Times New Roman" w:hAnsi="Times New Roman" w:cs="Times New Roman"/>
          <w:i/>
        </w:rPr>
      </w:pPr>
    </w:p>
    <w:p w:rsidR="00DE684A" w:rsidRDefault="00BA0082" w:rsidP="00DE684A">
      <w:pPr>
        <w:pStyle w:val="a3"/>
        <w:spacing w:before="0" w:after="0" w:line="216" w:lineRule="auto"/>
        <w:ind w:firstLine="284"/>
        <w:jc w:val="both"/>
        <w:rPr>
          <w:sz w:val="22"/>
          <w:szCs w:val="22"/>
        </w:rPr>
      </w:pPr>
      <w:r w:rsidRPr="00A35BAC">
        <w:rPr>
          <w:sz w:val="22"/>
          <w:szCs w:val="22"/>
        </w:rPr>
        <w:t>Одним з найважливіших завдань поліпшення структури харчування населення є збільшення виробництва продуктів масового споживання з високою харчовою і біологічною цінністю</w:t>
      </w:r>
      <w:r w:rsidR="00295FB9">
        <w:rPr>
          <w:sz w:val="22"/>
          <w:szCs w:val="22"/>
        </w:rPr>
        <w:t>, що відповідають сучасним вимогам щодо рівня безпечності. Остан</w:t>
      </w:r>
      <w:r w:rsidR="00DE684A" w:rsidRPr="00A35BAC">
        <w:rPr>
          <w:sz w:val="22"/>
          <w:szCs w:val="22"/>
        </w:rPr>
        <w:t>ні</w:t>
      </w:r>
      <w:r w:rsidR="00295FB9">
        <w:rPr>
          <w:sz w:val="22"/>
          <w:szCs w:val="22"/>
        </w:rPr>
        <w:t xml:space="preserve"> </w:t>
      </w:r>
      <w:r w:rsidR="00DE684A" w:rsidRPr="00A35BAC">
        <w:rPr>
          <w:sz w:val="22"/>
          <w:szCs w:val="22"/>
        </w:rPr>
        <w:t>медико-фізіологічні дослідження, теорії про харчові потреби, як основи життєдіяльності людського організму приводять до питання перегляду, як самого харчування</w:t>
      </w:r>
      <w:r w:rsidR="00DE684A">
        <w:rPr>
          <w:sz w:val="22"/>
          <w:szCs w:val="22"/>
        </w:rPr>
        <w:t xml:space="preserve"> в цілому</w:t>
      </w:r>
      <w:r w:rsidR="00DE684A" w:rsidRPr="00A35BAC">
        <w:rPr>
          <w:sz w:val="22"/>
          <w:szCs w:val="22"/>
        </w:rPr>
        <w:t xml:space="preserve">, так і виробництва </w:t>
      </w:r>
      <w:r w:rsidR="00DE684A">
        <w:rPr>
          <w:sz w:val="22"/>
          <w:szCs w:val="22"/>
        </w:rPr>
        <w:t xml:space="preserve">окремих </w:t>
      </w:r>
      <w:r w:rsidR="00DE684A" w:rsidRPr="00A35BAC">
        <w:rPr>
          <w:sz w:val="22"/>
          <w:szCs w:val="22"/>
        </w:rPr>
        <w:t xml:space="preserve">харчових продуктів. </w:t>
      </w:r>
      <w:r w:rsidR="007B481C">
        <w:rPr>
          <w:sz w:val="22"/>
          <w:szCs w:val="22"/>
        </w:rPr>
        <w:t>Більшість населення України харчується неправильно: науковці констатують дефіцит повноцінних білків, водо- та жиророзчинних вітамінів, ряду мінеральних речовин; разом з тим, надлишок тваринних жирів, простих вуглеводнів, синтетичних харчових добавок.</w:t>
      </w:r>
    </w:p>
    <w:p w:rsidR="00295FB9" w:rsidRDefault="00DE684A" w:rsidP="002B711F">
      <w:pPr>
        <w:pStyle w:val="a3"/>
        <w:spacing w:before="0" w:after="0" w:line="216" w:lineRule="auto"/>
        <w:ind w:firstLine="284"/>
        <w:jc w:val="both"/>
        <w:rPr>
          <w:sz w:val="22"/>
          <w:szCs w:val="22"/>
        </w:rPr>
      </w:pPr>
      <w:r w:rsidRPr="00A35BAC">
        <w:rPr>
          <w:sz w:val="22"/>
          <w:szCs w:val="22"/>
        </w:rPr>
        <w:t xml:space="preserve">Щодо м'ясних продуктів, </w:t>
      </w:r>
      <w:r>
        <w:rPr>
          <w:sz w:val="22"/>
          <w:szCs w:val="22"/>
        </w:rPr>
        <w:t xml:space="preserve">сьогодні у закладах ресторанного господарства переважна частка страв та виробів із </w:t>
      </w:r>
      <w:r w:rsidRPr="00A35BAC">
        <w:rPr>
          <w:sz w:val="22"/>
          <w:szCs w:val="22"/>
        </w:rPr>
        <w:t>м‘яс</w:t>
      </w:r>
      <w:r>
        <w:rPr>
          <w:sz w:val="22"/>
          <w:szCs w:val="22"/>
        </w:rPr>
        <w:t>а виготовляється із свинини, яловичини та курятини, застосовуються традиційні технології та додаткові інгредієнти.</w:t>
      </w:r>
      <w:r w:rsidR="00295FB9">
        <w:rPr>
          <w:sz w:val="22"/>
          <w:szCs w:val="22"/>
        </w:rPr>
        <w:t xml:space="preserve"> Більшість виробів і страв із</w:t>
      </w:r>
      <w:r>
        <w:rPr>
          <w:sz w:val="22"/>
          <w:szCs w:val="22"/>
        </w:rPr>
        <w:t xml:space="preserve"> </w:t>
      </w:r>
      <w:r w:rsidR="00295FB9" w:rsidRPr="00A35BAC">
        <w:rPr>
          <w:sz w:val="22"/>
          <w:szCs w:val="22"/>
        </w:rPr>
        <w:t>м‘яс</w:t>
      </w:r>
      <w:r w:rsidR="00295FB9">
        <w:rPr>
          <w:sz w:val="22"/>
          <w:szCs w:val="22"/>
        </w:rPr>
        <w:t xml:space="preserve">а перенасичені жирами, містять значну кількість синтетичних харчових добавок (смако- та ароматоформуючі, барвники, консерванти, стабілізатори консистенції, тощо). </w:t>
      </w:r>
    </w:p>
    <w:p w:rsidR="007B481C" w:rsidRDefault="00DE684A" w:rsidP="002B711F">
      <w:pPr>
        <w:pStyle w:val="a3"/>
        <w:spacing w:before="0" w:after="0" w:line="21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Мало використовуються інші сировинні ресурси тваринного походження, зокрема, це стосується гусятини та перепелятини.</w:t>
      </w:r>
      <w:r w:rsidR="00AE4B47">
        <w:rPr>
          <w:sz w:val="22"/>
          <w:szCs w:val="22"/>
        </w:rPr>
        <w:t xml:space="preserve"> А м</w:t>
      </w:r>
      <w:r w:rsidR="00AE4B47" w:rsidRPr="00A35BAC">
        <w:rPr>
          <w:sz w:val="22"/>
          <w:szCs w:val="22"/>
        </w:rPr>
        <w:t>'</w:t>
      </w:r>
      <w:r w:rsidR="00AE4B47">
        <w:rPr>
          <w:sz w:val="22"/>
          <w:szCs w:val="22"/>
        </w:rPr>
        <w:t>ясо та субпродукти гусей та перепелів</w:t>
      </w:r>
      <w:r>
        <w:rPr>
          <w:sz w:val="22"/>
          <w:szCs w:val="22"/>
        </w:rPr>
        <w:t xml:space="preserve"> </w:t>
      </w:r>
      <w:r w:rsidR="00AE4B47">
        <w:rPr>
          <w:sz w:val="22"/>
          <w:szCs w:val="22"/>
        </w:rPr>
        <w:t xml:space="preserve">вважають </w:t>
      </w:r>
      <w:r w:rsidR="00AE4B47" w:rsidRPr="00AE4B47">
        <w:rPr>
          <w:sz w:val="22"/>
          <w:szCs w:val="22"/>
        </w:rPr>
        <w:t>цінни</w:t>
      </w:r>
      <w:r w:rsidR="00AE4B47">
        <w:rPr>
          <w:sz w:val="22"/>
          <w:szCs w:val="22"/>
        </w:rPr>
        <w:t>ми</w:t>
      </w:r>
      <w:r w:rsidR="00AE4B47" w:rsidRPr="00AE4B47">
        <w:rPr>
          <w:sz w:val="22"/>
          <w:szCs w:val="22"/>
        </w:rPr>
        <w:t xml:space="preserve"> </w:t>
      </w:r>
      <w:r w:rsidR="00AE4B47" w:rsidRPr="00AE4B47">
        <w:rPr>
          <w:sz w:val="22"/>
          <w:szCs w:val="22"/>
        </w:rPr>
        <w:lastRenderedPageBreak/>
        <w:t>білкови</w:t>
      </w:r>
      <w:r w:rsidR="00AE4B47">
        <w:rPr>
          <w:sz w:val="22"/>
          <w:szCs w:val="22"/>
        </w:rPr>
        <w:t>ми</w:t>
      </w:r>
      <w:r w:rsidR="00AE4B47" w:rsidRPr="00AE4B47">
        <w:rPr>
          <w:sz w:val="22"/>
          <w:szCs w:val="22"/>
        </w:rPr>
        <w:t xml:space="preserve"> продукт</w:t>
      </w:r>
      <w:r w:rsidR="00AE4B47">
        <w:rPr>
          <w:sz w:val="22"/>
          <w:szCs w:val="22"/>
        </w:rPr>
        <w:t>ами</w:t>
      </w:r>
      <w:r w:rsidR="00AE4B47" w:rsidRPr="00AE4B47">
        <w:rPr>
          <w:sz w:val="22"/>
          <w:szCs w:val="22"/>
        </w:rPr>
        <w:t xml:space="preserve">, </w:t>
      </w:r>
      <w:r w:rsidR="00295FB9">
        <w:rPr>
          <w:sz w:val="22"/>
          <w:szCs w:val="22"/>
        </w:rPr>
        <w:t>вони</w:t>
      </w:r>
      <w:r w:rsidR="00AE4B47" w:rsidRPr="00AE4B47">
        <w:rPr>
          <w:sz w:val="22"/>
          <w:szCs w:val="22"/>
        </w:rPr>
        <w:t xml:space="preserve"> є важливішим</w:t>
      </w:r>
      <w:r w:rsidR="00AE4B47">
        <w:rPr>
          <w:sz w:val="22"/>
          <w:szCs w:val="22"/>
        </w:rPr>
        <w:t>и</w:t>
      </w:r>
      <w:r w:rsidR="00AE4B47" w:rsidRPr="00AE4B47">
        <w:rPr>
          <w:sz w:val="22"/>
          <w:szCs w:val="22"/>
        </w:rPr>
        <w:t xml:space="preserve"> джерел</w:t>
      </w:r>
      <w:r w:rsidR="00AE4B47">
        <w:rPr>
          <w:sz w:val="22"/>
          <w:szCs w:val="22"/>
        </w:rPr>
        <w:t>а</w:t>
      </w:r>
      <w:r w:rsidR="00AE4B47" w:rsidRPr="00AE4B47">
        <w:rPr>
          <w:sz w:val="22"/>
          <w:szCs w:val="22"/>
        </w:rPr>
        <w:t>м</w:t>
      </w:r>
      <w:r w:rsidR="00AE4B47">
        <w:rPr>
          <w:sz w:val="22"/>
          <w:szCs w:val="22"/>
        </w:rPr>
        <w:t>и</w:t>
      </w:r>
      <w:r w:rsidR="00AE4B47" w:rsidRPr="00AE4B47">
        <w:rPr>
          <w:sz w:val="22"/>
          <w:szCs w:val="22"/>
        </w:rPr>
        <w:t xml:space="preserve"> повноцінн</w:t>
      </w:r>
      <w:r w:rsidR="00AE4B47">
        <w:rPr>
          <w:sz w:val="22"/>
          <w:szCs w:val="22"/>
        </w:rPr>
        <w:t>их</w:t>
      </w:r>
      <w:r w:rsidR="00AE4B47" w:rsidRPr="00AE4B47">
        <w:rPr>
          <w:sz w:val="22"/>
          <w:szCs w:val="22"/>
        </w:rPr>
        <w:t xml:space="preserve"> білк</w:t>
      </w:r>
      <w:r w:rsidR="00AE4B47">
        <w:rPr>
          <w:sz w:val="22"/>
          <w:szCs w:val="22"/>
        </w:rPr>
        <w:t>ів</w:t>
      </w:r>
      <w:r w:rsidR="00AE4B47" w:rsidRPr="00AE4B47">
        <w:rPr>
          <w:sz w:val="22"/>
          <w:szCs w:val="22"/>
        </w:rPr>
        <w:t xml:space="preserve"> та ліпідів з високим рівнем незамінних жирних кислот. Оптимальний вміст білка в м'ясі </w:t>
      </w:r>
      <w:r w:rsidR="00AE4B47">
        <w:rPr>
          <w:sz w:val="22"/>
          <w:szCs w:val="22"/>
        </w:rPr>
        <w:t>птиці</w:t>
      </w:r>
      <w:r w:rsidR="00AE4B47" w:rsidRPr="00AE4B47">
        <w:rPr>
          <w:sz w:val="22"/>
          <w:szCs w:val="22"/>
        </w:rPr>
        <w:t xml:space="preserve"> складає </w:t>
      </w:r>
      <w:r w:rsidR="00AE4B47">
        <w:rPr>
          <w:sz w:val="22"/>
          <w:szCs w:val="22"/>
        </w:rPr>
        <w:t xml:space="preserve">до </w:t>
      </w:r>
      <w:r w:rsidR="00AE4B47" w:rsidRPr="00AE4B47">
        <w:rPr>
          <w:sz w:val="22"/>
          <w:szCs w:val="22"/>
        </w:rPr>
        <w:t xml:space="preserve">25,7%, </w:t>
      </w:r>
      <w:r w:rsidR="00AE4B47">
        <w:rPr>
          <w:sz w:val="22"/>
          <w:szCs w:val="22"/>
        </w:rPr>
        <w:t xml:space="preserve">вміст </w:t>
      </w:r>
      <w:r w:rsidR="00AE4B47" w:rsidRPr="00AE4B47">
        <w:rPr>
          <w:sz w:val="22"/>
          <w:szCs w:val="22"/>
        </w:rPr>
        <w:t xml:space="preserve">жиру </w:t>
      </w:r>
      <w:r w:rsidR="00AE4B47">
        <w:rPr>
          <w:sz w:val="22"/>
          <w:szCs w:val="22"/>
        </w:rPr>
        <w:t xml:space="preserve">в залежності від виду, віку, породи коливається у межах </w:t>
      </w:r>
      <w:r w:rsidR="00AE4B47" w:rsidRPr="00AE4B47">
        <w:rPr>
          <w:sz w:val="22"/>
          <w:szCs w:val="22"/>
        </w:rPr>
        <w:t>1,2</w:t>
      </w:r>
      <w:r w:rsidR="00AE4B47">
        <w:rPr>
          <w:sz w:val="22"/>
          <w:szCs w:val="22"/>
        </w:rPr>
        <w:t>-28,4</w:t>
      </w:r>
      <w:r w:rsidR="00AE4B47" w:rsidRPr="00AE4B47">
        <w:rPr>
          <w:sz w:val="22"/>
          <w:szCs w:val="22"/>
        </w:rPr>
        <w:t>%</w:t>
      </w:r>
      <w:r w:rsidR="00AE4B47">
        <w:rPr>
          <w:sz w:val="22"/>
          <w:szCs w:val="22"/>
        </w:rPr>
        <w:t xml:space="preserve">. Крім того, перепелятина та гусятина містить у значній кількості вітаміни, мінеральні речовини, що дозволяє відносити їх до перепліку </w:t>
      </w:r>
      <w:r w:rsidR="00AE4B47" w:rsidRPr="007B481C">
        <w:rPr>
          <w:sz w:val="22"/>
          <w:szCs w:val="22"/>
        </w:rPr>
        <w:t>функціональних видів сировини.</w:t>
      </w:r>
      <w:r w:rsidR="007B481C" w:rsidRPr="007B481C">
        <w:rPr>
          <w:sz w:val="22"/>
          <w:szCs w:val="22"/>
        </w:rPr>
        <w:t xml:space="preserve"> </w:t>
      </w:r>
    </w:p>
    <w:p w:rsidR="00143E2E" w:rsidRDefault="00143E2E" w:rsidP="002B711F">
      <w:pPr>
        <w:pStyle w:val="a3"/>
        <w:spacing w:before="0" w:after="0" w:line="21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Крім того, с</w:t>
      </w:r>
      <w:r w:rsidRPr="00A35BAC">
        <w:rPr>
          <w:sz w:val="22"/>
          <w:szCs w:val="22"/>
        </w:rPr>
        <w:t>творення продуктів нового покоління</w:t>
      </w:r>
      <w:r>
        <w:rPr>
          <w:sz w:val="22"/>
          <w:szCs w:val="22"/>
        </w:rPr>
        <w:t xml:space="preserve"> часто грунтується на розробці </w:t>
      </w:r>
      <w:r w:rsidRPr="00A35BAC">
        <w:rPr>
          <w:sz w:val="22"/>
          <w:szCs w:val="22"/>
        </w:rPr>
        <w:t>комбінованих продуктів на основі сполучення м‘ясної й рослинної сировини</w:t>
      </w:r>
      <w:r w:rsidR="00295FB9">
        <w:rPr>
          <w:sz w:val="22"/>
          <w:szCs w:val="22"/>
        </w:rPr>
        <w:t xml:space="preserve"> з метою збалансування хімічного складу та оптимізації технологічних характеристик</w:t>
      </w:r>
      <w:r>
        <w:rPr>
          <w:sz w:val="22"/>
          <w:szCs w:val="22"/>
        </w:rPr>
        <w:t>. Що дозволить вирішити ряд питань харчової індустрії:</w:t>
      </w:r>
      <w:r w:rsidRPr="00A35BAC">
        <w:rPr>
          <w:sz w:val="22"/>
          <w:szCs w:val="22"/>
        </w:rPr>
        <w:t xml:space="preserve"> збільшення обсягу виробництва харчових продуктів, розширення їх асортименту і зниження собівартості. Ефективність цього напрямку обумовлена збільшенням попиту на м‘ясні продукти для здорового харчування (низькокалорійних зі зниженим вмістом </w:t>
      </w:r>
      <w:r w:rsidR="00295FB9">
        <w:rPr>
          <w:sz w:val="22"/>
          <w:szCs w:val="22"/>
        </w:rPr>
        <w:t xml:space="preserve">тваринного </w:t>
      </w:r>
      <w:r w:rsidRPr="00A35BAC">
        <w:rPr>
          <w:sz w:val="22"/>
          <w:szCs w:val="22"/>
        </w:rPr>
        <w:t xml:space="preserve">жиру, з підвищеним вмістом харчових волокон та ін.), а також збільшенням потреб ринку в </w:t>
      </w:r>
      <w:r w:rsidR="006F1061">
        <w:rPr>
          <w:sz w:val="22"/>
          <w:szCs w:val="22"/>
        </w:rPr>
        <w:t>но</w:t>
      </w:r>
      <w:r w:rsidRPr="00A35BAC">
        <w:rPr>
          <w:sz w:val="22"/>
          <w:szCs w:val="22"/>
        </w:rPr>
        <w:t>вих м‘ясних продуктах</w:t>
      </w:r>
      <w:r w:rsidR="00295FB9">
        <w:rPr>
          <w:sz w:val="22"/>
          <w:szCs w:val="22"/>
        </w:rPr>
        <w:t xml:space="preserve"> з нетрадиційної чи мало використовуваної сировини</w:t>
      </w:r>
      <w:r w:rsidRPr="00A35BAC">
        <w:rPr>
          <w:sz w:val="22"/>
          <w:szCs w:val="22"/>
        </w:rPr>
        <w:t>.</w:t>
      </w:r>
    </w:p>
    <w:p w:rsidR="00143E2E" w:rsidRDefault="007B481C" w:rsidP="00143E2E">
      <w:pPr>
        <w:pStyle w:val="a3"/>
        <w:spacing w:before="0" w:after="0" w:line="21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Зважаючи на це, </w:t>
      </w:r>
      <w:r w:rsidRPr="00A35BAC">
        <w:rPr>
          <w:sz w:val="22"/>
          <w:szCs w:val="22"/>
        </w:rPr>
        <w:t>зусилля фахівців</w:t>
      </w:r>
      <w:r>
        <w:rPr>
          <w:sz w:val="22"/>
          <w:szCs w:val="22"/>
        </w:rPr>
        <w:t xml:space="preserve"> у галузі харчових технологій</w:t>
      </w:r>
      <w:r w:rsidRPr="00A35BAC">
        <w:rPr>
          <w:sz w:val="22"/>
          <w:szCs w:val="22"/>
        </w:rPr>
        <w:t xml:space="preserve">, спрямовані на </w:t>
      </w:r>
      <w:r>
        <w:rPr>
          <w:sz w:val="22"/>
          <w:szCs w:val="22"/>
        </w:rPr>
        <w:t xml:space="preserve">розробку нових та удосконалення традиційних продуктів, </w:t>
      </w:r>
      <w:r w:rsidRPr="00A35BAC">
        <w:rPr>
          <w:sz w:val="22"/>
          <w:szCs w:val="22"/>
        </w:rPr>
        <w:t xml:space="preserve">їхню модифікацію шляхом зміни вмісту </w:t>
      </w:r>
      <w:r>
        <w:rPr>
          <w:sz w:val="22"/>
          <w:szCs w:val="22"/>
        </w:rPr>
        <w:t xml:space="preserve">тваринних </w:t>
      </w:r>
      <w:r w:rsidRPr="00A35BAC">
        <w:rPr>
          <w:sz w:val="22"/>
          <w:szCs w:val="22"/>
        </w:rPr>
        <w:t>жир</w:t>
      </w:r>
      <w:r>
        <w:rPr>
          <w:sz w:val="22"/>
          <w:szCs w:val="22"/>
        </w:rPr>
        <w:t xml:space="preserve">ів </w:t>
      </w:r>
      <w:r w:rsidRPr="00A35BAC">
        <w:rPr>
          <w:sz w:val="22"/>
          <w:szCs w:val="22"/>
        </w:rPr>
        <w:t>функціональни</w:t>
      </w:r>
      <w:r>
        <w:rPr>
          <w:sz w:val="22"/>
          <w:szCs w:val="22"/>
        </w:rPr>
        <w:t>ми</w:t>
      </w:r>
      <w:r w:rsidRPr="00A35BAC">
        <w:rPr>
          <w:sz w:val="22"/>
          <w:szCs w:val="22"/>
        </w:rPr>
        <w:t xml:space="preserve"> інгредієнт</w:t>
      </w:r>
      <w:r>
        <w:rPr>
          <w:sz w:val="22"/>
          <w:szCs w:val="22"/>
        </w:rPr>
        <w:t>ами</w:t>
      </w:r>
      <w:r w:rsidRPr="00A35BAC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харчових </w:t>
      </w:r>
      <w:r w:rsidRPr="00A35BAC">
        <w:rPr>
          <w:sz w:val="22"/>
          <w:szCs w:val="22"/>
        </w:rPr>
        <w:t>волокон, рослинних білків, мононенасичених або поліненасичених жирних кислот, вітамінів, кальцію, фітоматеріалів та ін. [13].</w:t>
      </w:r>
      <w:r w:rsidR="00143E2E">
        <w:rPr>
          <w:sz w:val="22"/>
          <w:szCs w:val="22"/>
        </w:rPr>
        <w:t xml:space="preserve"> </w:t>
      </w:r>
    </w:p>
    <w:p w:rsidR="006F1061" w:rsidRDefault="00295FB9" w:rsidP="00143E2E">
      <w:pPr>
        <w:pStyle w:val="a3"/>
        <w:spacing w:before="0" w:after="0" w:line="21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Науково-дослідна робота студентів магістратури спрямована на розроблення нових </w:t>
      </w:r>
      <w:r w:rsidR="00515F11">
        <w:rPr>
          <w:sz w:val="22"/>
          <w:szCs w:val="22"/>
        </w:rPr>
        <w:t xml:space="preserve">і </w:t>
      </w:r>
      <w:r>
        <w:rPr>
          <w:sz w:val="22"/>
          <w:szCs w:val="22"/>
        </w:rPr>
        <w:t>удосконалення існуючих</w:t>
      </w:r>
      <w:r w:rsidR="00515F11">
        <w:rPr>
          <w:sz w:val="22"/>
          <w:szCs w:val="22"/>
        </w:rPr>
        <w:t xml:space="preserve"> технологій виробів із </w:t>
      </w:r>
      <w:r w:rsidR="00515F11" w:rsidRPr="007B481C">
        <w:rPr>
          <w:sz w:val="22"/>
          <w:szCs w:val="22"/>
        </w:rPr>
        <w:t>м’яс</w:t>
      </w:r>
      <w:r w:rsidR="00515F11">
        <w:rPr>
          <w:sz w:val="22"/>
          <w:szCs w:val="22"/>
        </w:rPr>
        <w:t xml:space="preserve">а та субпродуктів гусей та перепелів за рахунок нетрадиційного використання </w:t>
      </w:r>
      <w:r w:rsidR="00515F11" w:rsidRPr="007B481C">
        <w:rPr>
          <w:sz w:val="22"/>
          <w:szCs w:val="22"/>
        </w:rPr>
        <w:t>м’ясної сировини</w:t>
      </w:r>
      <w:r w:rsidR="00515F11">
        <w:rPr>
          <w:sz w:val="22"/>
          <w:szCs w:val="22"/>
        </w:rPr>
        <w:t xml:space="preserve"> та введення у рецептуру виробів нової рослинної сировини.</w:t>
      </w:r>
    </w:p>
    <w:p w:rsidR="00515F11" w:rsidRDefault="00515F11" w:rsidP="00143E2E">
      <w:pPr>
        <w:pStyle w:val="a3"/>
        <w:spacing w:before="0" w:after="0" w:line="21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Для виробництва виробів із перепелятини запропоновано виготовлення напівфабрикатів із грудної частини тушки та маринадів на основі натуральних плодових соків лимону та гранату. Запропонована технологія дозволяє виготовляти високоякісні страви у смаженому та запеченому вигляді, які характеризуються високими смаковими якостями, підвищеним виходом та технологічними властивостями.</w:t>
      </w:r>
    </w:p>
    <w:p w:rsidR="006F1061" w:rsidRDefault="0090671E" w:rsidP="00143E2E">
      <w:pPr>
        <w:pStyle w:val="a3"/>
        <w:spacing w:before="0" w:after="0" w:line="21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використання гусятини у технологіях ресторанного господарства пропонується виготовлення паштетів на основі </w:t>
      </w:r>
      <w:r>
        <w:rPr>
          <w:sz w:val="22"/>
          <w:szCs w:val="22"/>
        </w:rPr>
        <w:lastRenderedPageBreak/>
        <w:t>печінки та м</w:t>
      </w:r>
      <w:r w:rsidRPr="007B481C">
        <w:rPr>
          <w:sz w:val="22"/>
          <w:szCs w:val="22"/>
        </w:rPr>
        <w:t>’</w:t>
      </w:r>
      <w:r>
        <w:rPr>
          <w:sz w:val="22"/>
          <w:szCs w:val="22"/>
        </w:rPr>
        <w:t>яса гусей у поєднанні із плодово-овочевими пастами, що  дозволить зменшити калорійність виробів за рахунок заміни тваринних жирів на пектин, харчові волокна, тощо. У результаті також покращаться споживчі якості (консистенція, смак, аромат) та функціонально-технологічні властивості (стабільність емульсії, вихід).</w:t>
      </w:r>
    </w:p>
    <w:p w:rsidR="008C7337" w:rsidRPr="007B481C" w:rsidRDefault="00143E2E" w:rsidP="00143E2E">
      <w:pPr>
        <w:pStyle w:val="a3"/>
        <w:spacing w:before="0" w:after="0" w:line="21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Що дозволить забезпечити</w:t>
      </w:r>
      <w:r w:rsidR="00AE4B47" w:rsidRPr="007B481C">
        <w:rPr>
          <w:sz w:val="22"/>
          <w:szCs w:val="22"/>
        </w:rPr>
        <w:t xml:space="preserve"> раціональн</w:t>
      </w:r>
      <w:r>
        <w:rPr>
          <w:sz w:val="22"/>
          <w:szCs w:val="22"/>
        </w:rPr>
        <w:t>у та а</w:t>
      </w:r>
      <w:r w:rsidR="00AE4B47" w:rsidRPr="007B481C">
        <w:rPr>
          <w:sz w:val="22"/>
          <w:szCs w:val="22"/>
        </w:rPr>
        <w:t>декватн</w:t>
      </w:r>
      <w:r>
        <w:rPr>
          <w:sz w:val="22"/>
          <w:szCs w:val="22"/>
        </w:rPr>
        <w:t xml:space="preserve">у </w:t>
      </w:r>
      <w:r w:rsidR="00AE4B47" w:rsidRPr="007B481C">
        <w:rPr>
          <w:sz w:val="22"/>
          <w:szCs w:val="22"/>
        </w:rPr>
        <w:t>заміни м’ясної сировини білоквмісними і небілковими наповнювачами, покращенню показників харчової і біологічної цінності та біологічної ефектив-ності м'ясопродуктів,  їх технологічних характеристик</w:t>
      </w:r>
      <w:r w:rsidR="00F52137">
        <w:rPr>
          <w:sz w:val="22"/>
          <w:szCs w:val="22"/>
        </w:rPr>
        <w:t>.</w:t>
      </w:r>
    </w:p>
    <w:p w:rsidR="002B711F" w:rsidRPr="00A35BAC" w:rsidRDefault="002B711F" w:rsidP="002B711F">
      <w:pPr>
        <w:pStyle w:val="a3"/>
        <w:spacing w:before="0" w:after="0" w:line="216" w:lineRule="auto"/>
        <w:ind w:firstLine="284"/>
        <w:jc w:val="both"/>
        <w:rPr>
          <w:bCs/>
          <w:sz w:val="22"/>
          <w:szCs w:val="22"/>
        </w:rPr>
      </w:pPr>
      <w:r w:rsidRPr="00A35BAC">
        <w:rPr>
          <w:bCs/>
          <w:sz w:val="22"/>
          <w:szCs w:val="22"/>
        </w:rPr>
        <w:t xml:space="preserve">Актуальність розробки нових </w:t>
      </w:r>
      <w:r w:rsidR="00F52137" w:rsidRPr="00A35BAC">
        <w:rPr>
          <w:bCs/>
          <w:sz w:val="22"/>
          <w:szCs w:val="22"/>
        </w:rPr>
        <w:t>напівфабрикатів</w:t>
      </w:r>
      <w:r w:rsidR="00F52137">
        <w:rPr>
          <w:bCs/>
          <w:sz w:val="22"/>
          <w:szCs w:val="22"/>
        </w:rPr>
        <w:t>, виробів</w:t>
      </w:r>
      <w:r w:rsidR="00F52137" w:rsidRPr="00A35BAC">
        <w:rPr>
          <w:bCs/>
          <w:sz w:val="22"/>
          <w:szCs w:val="22"/>
        </w:rPr>
        <w:t xml:space="preserve"> </w:t>
      </w:r>
      <w:r w:rsidRPr="00A35BAC">
        <w:rPr>
          <w:bCs/>
          <w:sz w:val="22"/>
          <w:szCs w:val="22"/>
        </w:rPr>
        <w:t>з нетрадиційної тваринної сировини очевидна і займає провідне місце в роботі наукових працівників та працівників ресторанної індустрії. Приготовлені за концепцією здоров</w:t>
      </w:r>
      <w:r w:rsidR="00F52137">
        <w:rPr>
          <w:bCs/>
          <w:sz w:val="22"/>
          <w:szCs w:val="22"/>
        </w:rPr>
        <w:t>ого</w:t>
      </w:r>
      <w:r w:rsidRPr="00A35BAC">
        <w:rPr>
          <w:bCs/>
          <w:sz w:val="22"/>
          <w:szCs w:val="22"/>
        </w:rPr>
        <w:t xml:space="preserve"> </w:t>
      </w:r>
      <w:r w:rsidR="00F52137">
        <w:rPr>
          <w:bCs/>
          <w:sz w:val="22"/>
          <w:szCs w:val="22"/>
        </w:rPr>
        <w:t>харчування</w:t>
      </w:r>
      <w:r w:rsidRPr="00A35BAC">
        <w:rPr>
          <w:bCs/>
          <w:sz w:val="22"/>
          <w:szCs w:val="22"/>
        </w:rPr>
        <w:t xml:space="preserve"> страви користуються попитом у відвідувачів і є важливими у сфері діяльності закладів, тому вимагають і надалі приділяти увагу саме розробкам та впровадження інноваційних технологій, орієнтованих на сучасні тенденції приготування їжі.</w:t>
      </w:r>
    </w:p>
    <w:p w:rsidR="002B711F" w:rsidRPr="00A35BAC" w:rsidRDefault="002B711F" w:rsidP="00D44E47">
      <w:pPr>
        <w:pStyle w:val="a3"/>
        <w:tabs>
          <w:tab w:val="left" w:pos="567"/>
        </w:tabs>
        <w:spacing w:before="0" w:after="0" w:line="216" w:lineRule="auto"/>
        <w:ind w:firstLine="284"/>
        <w:jc w:val="both"/>
        <w:rPr>
          <w:sz w:val="22"/>
          <w:szCs w:val="22"/>
        </w:rPr>
      </w:pPr>
      <w:r w:rsidRPr="00A35BAC">
        <w:rPr>
          <w:bCs/>
          <w:sz w:val="22"/>
          <w:szCs w:val="22"/>
        </w:rPr>
        <w:t xml:space="preserve">  </w:t>
      </w:r>
    </w:p>
    <w:p w:rsidR="0035185E" w:rsidRPr="009B64D8" w:rsidRDefault="0035185E" w:rsidP="009B64D8">
      <w:pPr>
        <w:tabs>
          <w:tab w:val="left" w:pos="567"/>
        </w:tabs>
        <w:spacing w:after="0" w:line="216" w:lineRule="auto"/>
        <w:ind w:firstLine="284"/>
        <w:jc w:val="center"/>
        <w:rPr>
          <w:rFonts w:ascii="Times New Roman" w:hAnsi="Times New Roman" w:cs="Times New Roman"/>
          <w:b/>
        </w:rPr>
      </w:pPr>
    </w:p>
    <w:p w:rsidR="0035185E" w:rsidRPr="009B64D8" w:rsidRDefault="0035185E" w:rsidP="00295FB9">
      <w:pPr>
        <w:tabs>
          <w:tab w:val="left" w:pos="567"/>
        </w:tabs>
        <w:spacing w:after="0" w:line="216" w:lineRule="auto"/>
        <w:ind w:firstLine="284"/>
        <w:jc w:val="center"/>
        <w:rPr>
          <w:rFonts w:ascii="Times New Roman" w:hAnsi="Times New Roman" w:cs="Times New Roman"/>
          <w:b/>
        </w:rPr>
      </w:pPr>
      <w:r w:rsidRPr="009B64D8">
        <w:rPr>
          <w:rFonts w:ascii="Times New Roman" w:hAnsi="Times New Roman" w:cs="Times New Roman"/>
          <w:b/>
        </w:rPr>
        <w:t>Список використаних джерел</w:t>
      </w:r>
    </w:p>
    <w:p w:rsidR="00F13BAC" w:rsidRPr="009B64D8" w:rsidRDefault="00F13BAC" w:rsidP="00295FB9">
      <w:pPr>
        <w:pStyle w:val="a4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9B64D8">
        <w:rPr>
          <w:rFonts w:ascii="Times New Roman" w:hAnsi="Times New Roman" w:cs="Times New Roman"/>
        </w:rPr>
        <w:t>Вербицький С.Б. Продовольча безпека та агропромисловий комплекс: засадничі принципи та можливість їхньої реалізації у практиці технічного регулювання / С.Б.Вербицький, О.В. Черняк, Н.М. Пацера // Продовольчі ресурси. – № 7. – 2016. – С. 79- 86.</w:t>
      </w:r>
    </w:p>
    <w:p w:rsidR="009B64D8" w:rsidRPr="009B64D8" w:rsidRDefault="009B64D8" w:rsidP="00295FB9">
      <w:pPr>
        <w:numPr>
          <w:ilvl w:val="0"/>
          <w:numId w:val="1"/>
        </w:numPr>
        <w:tabs>
          <w:tab w:val="left" w:pos="567"/>
          <w:tab w:val="left" w:pos="1134"/>
        </w:tabs>
        <w:spacing w:after="0" w:line="216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9B64D8">
        <w:rPr>
          <w:rFonts w:ascii="Times New Roman" w:eastAsia="Calibri" w:hAnsi="Times New Roman" w:cs="Times New Roman"/>
        </w:rPr>
        <w:t xml:space="preserve">Гастрономічні тренди – 2014 [Електронний ресурс]. – Режим доступу: http://prohotelia.com.ua/2014/01/food-trends-2014. </w:t>
      </w:r>
    </w:p>
    <w:p w:rsidR="00295FB9" w:rsidRPr="00295FB9" w:rsidRDefault="00295FB9" w:rsidP="00295FB9">
      <w:pPr>
        <w:pStyle w:val="a4"/>
        <w:numPr>
          <w:ilvl w:val="0"/>
          <w:numId w:val="1"/>
        </w:numPr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Л.Б.Олійник.</w:t>
      </w:r>
      <w:r w:rsidRPr="00295FB9">
        <w:rPr>
          <w:rFonts w:ascii="Times New Roman" w:hAnsi="Times New Roman" w:cs="Times New Roman"/>
        </w:rPr>
        <w:t xml:space="preserve"> Модифікація технологічних характеристик фаршів із м'яса птиці</w:t>
      </w:r>
      <w:r w:rsidRPr="00295FB9">
        <w:rPr>
          <w:rFonts w:ascii="Times New Roman" w:hAnsi="Times New Roman" w:cs="Times New Roman"/>
          <w:b/>
        </w:rPr>
        <w:t xml:space="preserve"> </w:t>
      </w:r>
      <w:r w:rsidRPr="00295FB9">
        <w:rPr>
          <w:rFonts w:ascii="Times New Roman" w:hAnsi="Times New Roman" w:cs="Times New Roman"/>
        </w:rPr>
        <w:t xml:space="preserve">/ А.О. Гуменюк, Г.Ю.Лазарик, Д.Б.Сафонов, Л.Б.Олійник // Збірник наукових статей магістрів. – Полтава: ПУЕТ, 2019. – С. </w:t>
      </w:r>
      <w:r>
        <w:rPr>
          <w:rFonts w:ascii="Times New Roman" w:hAnsi="Times New Roman" w:cs="Times New Roman"/>
        </w:rPr>
        <w:t>75-81</w:t>
      </w:r>
    </w:p>
    <w:p w:rsidR="00BE70E4" w:rsidRPr="00BE70E4" w:rsidRDefault="00BE70E4" w:rsidP="00295FB9">
      <w:pPr>
        <w:numPr>
          <w:ilvl w:val="0"/>
          <w:numId w:val="1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16" w:lineRule="auto"/>
        <w:ind w:left="0" w:right="10" w:firstLine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E70E4">
        <w:rPr>
          <w:rFonts w:ascii="Times New Roman" w:eastAsia="Calibri" w:hAnsi="Times New Roman" w:cs="Times New Roman"/>
        </w:rPr>
        <w:t>Олійник Л.Б. Удосконалення технології паштетів/ Л.Б.Олійник,   Ю.В. Конєва, В.В.Волощук, Л.А.Овчиннікова// Збірник наукових статей магістрів. - Полтава: ПУЕТ, 2018.- с. 61-66.</w:t>
      </w:r>
    </w:p>
    <w:p w:rsidR="006F1061" w:rsidRPr="00BE70E4" w:rsidRDefault="006F1061" w:rsidP="00BE70E4">
      <w:pPr>
        <w:tabs>
          <w:tab w:val="left" w:pos="567"/>
        </w:tabs>
        <w:spacing w:after="0" w:line="216" w:lineRule="auto"/>
        <w:ind w:left="284"/>
        <w:jc w:val="both"/>
        <w:rPr>
          <w:rFonts w:ascii="Times New Roman" w:eastAsia="Calibri" w:hAnsi="Times New Roman" w:cs="Times New Roman"/>
        </w:rPr>
      </w:pPr>
    </w:p>
    <w:p w:rsidR="00F13BAC" w:rsidRPr="00BE70E4" w:rsidRDefault="00F13BAC" w:rsidP="00BE70E4">
      <w:pPr>
        <w:tabs>
          <w:tab w:val="left" w:pos="567"/>
          <w:tab w:val="left" w:pos="1134"/>
        </w:tabs>
        <w:spacing w:after="0" w:line="216" w:lineRule="auto"/>
        <w:ind w:firstLine="284"/>
        <w:jc w:val="both"/>
        <w:rPr>
          <w:rFonts w:ascii="Times New Roman" w:eastAsia="Calibri" w:hAnsi="Times New Roman" w:cs="Times New Roman"/>
        </w:rPr>
      </w:pPr>
    </w:p>
    <w:sectPr w:rsidR="00F13BAC" w:rsidRPr="00BE70E4" w:rsidSect="00491086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07B"/>
    <w:multiLevelType w:val="hybridMultilevel"/>
    <w:tmpl w:val="A6405BE2"/>
    <w:lvl w:ilvl="0" w:tplc="15DE63F8">
      <w:start w:val="1"/>
      <w:numFmt w:val="decimal"/>
      <w:lvlText w:val="%1."/>
      <w:lvlJc w:val="left"/>
      <w:pPr>
        <w:ind w:left="776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41B6EC1"/>
    <w:multiLevelType w:val="hybridMultilevel"/>
    <w:tmpl w:val="7A5A5F5C"/>
    <w:lvl w:ilvl="0" w:tplc="BAE8C84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6520A50"/>
    <w:multiLevelType w:val="hybridMultilevel"/>
    <w:tmpl w:val="B4E65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drawingGridHorizontalSpacing w:val="110"/>
  <w:displayHorizontalDrawingGridEvery w:val="2"/>
  <w:characterSpacingControl w:val="doNotCompress"/>
  <w:compat/>
  <w:rsids>
    <w:rsidRoot w:val="00491086"/>
    <w:rsid w:val="00096144"/>
    <w:rsid w:val="00143E2E"/>
    <w:rsid w:val="00295FB9"/>
    <w:rsid w:val="002B711F"/>
    <w:rsid w:val="0035185E"/>
    <w:rsid w:val="00491086"/>
    <w:rsid w:val="00515F11"/>
    <w:rsid w:val="005E7E82"/>
    <w:rsid w:val="006F1061"/>
    <w:rsid w:val="007B481C"/>
    <w:rsid w:val="007D1177"/>
    <w:rsid w:val="008C7337"/>
    <w:rsid w:val="0090671E"/>
    <w:rsid w:val="009B64D8"/>
    <w:rsid w:val="009D1A99"/>
    <w:rsid w:val="00A2491C"/>
    <w:rsid w:val="00A35BAC"/>
    <w:rsid w:val="00A57C2B"/>
    <w:rsid w:val="00AE4B47"/>
    <w:rsid w:val="00B44F7B"/>
    <w:rsid w:val="00BA0082"/>
    <w:rsid w:val="00BA73EB"/>
    <w:rsid w:val="00BE70E4"/>
    <w:rsid w:val="00C5327F"/>
    <w:rsid w:val="00D44E47"/>
    <w:rsid w:val="00D765AF"/>
    <w:rsid w:val="00DE684A"/>
    <w:rsid w:val="00EE3FB4"/>
    <w:rsid w:val="00F13BAC"/>
    <w:rsid w:val="00F5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4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71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13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19</cp:revision>
  <dcterms:created xsi:type="dcterms:W3CDTF">2020-12-11T18:20:00Z</dcterms:created>
  <dcterms:modified xsi:type="dcterms:W3CDTF">2020-12-14T13:11:00Z</dcterms:modified>
</cp:coreProperties>
</file>