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F0" w:rsidRPr="00915DB2" w:rsidRDefault="001267F0" w:rsidP="001267F0">
      <w:pPr>
        <w:spacing w:after="0" w:line="240" w:lineRule="auto"/>
        <w:ind w:left="-900" w:right="-256" w:firstLine="708"/>
        <w:jc w:val="right"/>
        <w:rPr>
          <w:rFonts w:ascii="Times New Roman" w:hAnsi="Times New Roman"/>
          <w:i/>
        </w:rPr>
      </w:pPr>
      <w:proofErr w:type="spellStart"/>
      <w:r w:rsidRPr="00915DB2">
        <w:rPr>
          <w:rFonts w:ascii="Times New Roman" w:hAnsi="Times New Roman"/>
          <w:i/>
        </w:rPr>
        <w:t>Глущенко</w:t>
      </w:r>
      <w:proofErr w:type="spellEnd"/>
      <w:r w:rsidRPr="00915DB2">
        <w:rPr>
          <w:rFonts w:ascii="Times New Roman" w:hAnsi="Times New Roman"/>
          <w:i/>
        </w:rPr>
        <w:t xml:space="preserve"> О. І., асистент </w:t>
      </w:r>
    </w:p>
    <w:p w:rsidR="00F5775F" w:rsidRDefault="001267F0" w:rsidP="001267F0">
      <w:pPr>
        <w:spacing w:line="240" w:lineRule="auto"/>
        <w:ind w:left="-1134" w:right="-256" w:firstLine="567"/>
        <w:jc w:val="right"/>
        <w:rPr>
          <w:rFonts w:ascii="Times New Roman" w:hAnsi="Times New Roman"/>
          <w:i/>
        </w:rPr>
      </w:pPr>
      <w:r w:rsidRPr="00915DB2">
        <w:rPr>
          <w:rFonts w:ascii="Times New Roman" w:hAnsi="Times New Roman"/>
          <w:i/>
        </w:rPr>
        <w:t xml:space="preserve">Вищий навчальний заклад Укоопспілки </w:t>
      </w:r>
      <w:r>
        <w:rPr>
          <w:rFonts w:ascii="Times New Roman" w:hAnsi="Times New Roman"/>
          <w:i/>
        </w:rPr>
        <w:t>«</w:t>
      </w:r>
      <w:r w:rsidRPr="00915DB2">
        <w:rPr>
          <w:rFonts w:ascii="Times New Roman" w:hAnsi="Times New Roman"/>
          <w:i/>
        </w:rPr>
        <w:t xml:space="preserve">Полтавський </w:t>
      </w:r>
      <w:r>
        <w:rPr>
          <w:rFonts w:ascii="Times New Roman" w:hAnsi="Times New Roman"/>
          <w:i/>
        </w:rPr>
        <w:t xml:space="preserve">              </w:t>
      </w:r>
      <w:r w:rsidRPr="00915DB2">
        <w:rPr>
          <w:rFonts w:ascii="Times New Roman" w:hAnsi="Times New Roman"/>
          <w:i/>
        </w:rPr>
        <w:t>університет економіки і торгівл</w:t>
      </w:r>
      <w:r>
        <w:rPr>
          <w:rFonts w:ascii="Times New Roman" w:hAnsi="Times New Roman"/>
          <w:i/>
        </w:rPr>
        <w:t>і»</w:t>
      </w:r>
      <w:r w:rsidRPr="00915DB2">
        <w:rPr>
          <w:rFonts w:ascii="Times New Roman" w:hAnsi="Times New Roman"/>
          <w:i/>
        </w:rPr>
        <w:t>, м.</w:t>
      </w:r>
      <w:r>
        <w:rPr>
          <w:rFonts w:ascii="Times New Roman" w:hAnsi="Times New Roman"/>
          <w:i/>
        </w:rPr>
        <w:t xml:space="preserve"> </w:t>
      </w:r>
      <w:r w:rsidRPr="00915DB2">
        <w:rPr>
          <w:rFonts w:ascii="Times New Roman" w:hAnsi="Times New Roman"/>
          <w:i/>
        </w:rPr>
        <w:t>Полтава</w:t>
      </w:r>
    </w:p>
    <w:p w:rsidR="001267F0" w:rsidRDefault="001267F0" w:rsidP="001267F0">
      <w:pPr>
        <w:ind w:left="-1134" w:right="-256" w:firstLine="42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ФОРМУВАННЯ КРИТЕРІЇВ ОЦІНКИ ЕФЕКТИВНОЇ СОМОСТІЙНОЇ РОБОТИ СТУДЕНТІВ ЕКОНОМІЧНОГО СПРЯМУВАННЯ</w:t>
      </w:r>
    </w:p>
    <w:p w:rsidR="001267F0" w:rsidRPr="001267F0" w:rsidRDefault="00745F8E" w:rsidP="00F0687D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сучасних умов у нашій</w:t>
      </w:r>
      <w:r w:rsidR="001267F0" w:rsidRPr="001267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державі</w:t>
      </w:r>
      <w:r w:rsidR="001267F0" w:rsidRPr="001267F0">
        <w:rPr>
          <w:rFonts w:ascii="Times New Roman" w:hAnsi="Times New Roman"/>
        </w:rPr>
        <w:t>, її становл</w:t>
      </w:r>
      <w:r w:rsidR="001267F0">
        <w:rPr>
          <w:rFonts w:ascii="Times New Roman" w:hAnsi="Times New Roman"/>
        </w:rPr>
        <w:t xml:space="preserve">ення необхідна </w:t>
      </w:r>
      <w:r w:rsidR="00257E67">
        <w:rPr>
          <w:rFonts w:ascii="Times New Roman" w:hAnsi="Times New Roman"/>
        </w:rPr>
        <w:t>високо розвинута</w:t>
      </w:r>
      <w:r w:rsidR="001267F0">
        <w:rPr>
          <w:rFonts w:ascii="Times New Roman" w:hAnsi="Times New Roman"/>
        </w:rPr>
        <w:t xml:space="preserve"> </w:t>
      </w:r>
      <w:r w:rsidR="001267F0" w:rsidRPr="001267F0">
        <w:rPr>
          <w:rFonts w:ascii="Times New Roman" w:hAnsi="Times New Roman"/>
        </w:rPr>
        <w:t>творча особистість, здатна нестандартно, ор</w:t>
      </w:r>
      <w:r>
        <w:rPr>
          <w:rFonts w:ascii="Times New Roman" w:hAnsi="Times New Roman"/>
        </w:rPr>
        <w:t>игінально</w:t>
      </w:r>
      <w:r w:rsidR="001267F0">
        <w:rPr>
          <w:rFonts w:ascii="Times New Roman" w:hAnsi="Times New Roman"/>
        </w:rPr>
        <w:t xml:space="preserve"> вирішувати завдання, </w:t>
      </w:r>
      <w:r w:rsidR="001267F0" w:rsidRPr="001267F0">
        <w:rPr>
          <w:rFonts w:ascii="Times New Roman" w:hAnsi="Times New Roman"/>
        </w:rPr>
        <w:t xml:space="preserve">обумовлені як специфікою професії, так і життям. </w:t>
      </w:r>
    </w:p>
    <w:p w:rsidR="001267F0" w:rsidRPr="001267F0" w:rsidRDefault="001267F0" w:rsidP="00F0687D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 w:rsidRPr="001267F0">
        <w:rPr>
          <w:rFonts w:ascii="Times New Roman" w:hAnsi="Times New Roman"/>
        </w:rPr>
        <w:t xml:space="preserve">Одним із головних напрямків, який </w:t>
      </w:r>
      <w:r>
        <w:rPr>
          <w:rFonts w:ascii="Times New Roman" w:hAnsi="Times New Roman"/>
        </w:rPr>
        <w:t xml:space="preserve">веде до формування у студентів </w:t>
      </w:r>
      <w:r w:rsidRPr="001267F0">
        <w:rPr>
          <w:rFonts w:ascii="Times New Roman" w:hAnsi="Times New Roman"/>
        </w:rPr>
        <w:t>необхідних вмінь, є активізація їх пізнавальн</w:t>
      </w:r>
      <w:r>
        <w:rPr>
          <w:rFonts w:ascii="Times New Roman" w:hAnsi="Times New Roman"/>
        </w:rPr>
        <w:t xml:space="preserve">ої діяльності, що буде сприяти </w:t>
      </w:r>
      <w:r w:rsidRPr="001267F0">
        <w:rPr>
          <w:rFonts w:ascii="Times New Roman" w:hAnsi="Times New Roman"/>
        </w:rPr>
        <w:t xml:space="preserve">розвитку у студентів важливих особистісних </w:t>
      </w:r>
      <w:r>
        <w:rPr>
          <w:rFonts w:ascii="Times New Roman" w:hAnsi="Times New Roman"/>
        </w:rPr>
        <w:t xml:space="preserve">якостей, які стануть основою у </w:t>
      </w:r>
      <w:r w:rsidRPr="001267F0">
        <w:rPr>
          <w:rFonts w:ascii="Times New Roman" w:hAnsi="Times New Roman"/>
        </w:rPr>
        <w:t xml:space="preserve">професійному становленні і особистості в цілому. </w:t>
      </w:r>
    </w:p>
    <w:p w:rsidR="001267F0" w:rsidRDefault="001267F0" w:rsidP="00F0687D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 w:rsidRPr="001267F0">
        <w:rPr>
          <w:rFonts w:ascii="Times New Roman" w:hAnsi="Times New Roman"/>
        </w:rPr>
        <w:t xml:space="preserve">Для визначення </w:t>
      </w:r>
      <w:r w:rsidR="00745F8E">
        <w:rPr>
          <w:rFonts w:ascii="Times New Roman" w:hAnsi="Times New Roman"/>
        </w:rPr>
        <w:t xml:space="preserve">оцінки </w:t>
      </w:r>
      <w:r w:rsidRPr="001267F0">
        <w:rPr>
          <w:rFonts w:ascii="Times New Roman" w:hAnsi="Times New Roman"/>
        </w:rPr>
        <w:t>ефективності процесу актив</w:t>
      </w:r>
      <w:r>
        <w:rPr>
          <w:rFonts w:ascii="Times New Roman" w:hAnsi="Times New Roman"/>
        </w:rPr>
        <w:t xml:space="preserve">ізації </w:t>
      </w:r>
      <w:r w:rsidR="00745F8E">
        <w:rPr>
          <w:rFonts w:ascii="Times New Roman" w:hAnsi="Times New Roman"/>
        </w:rPr>
        <w:t>самостійної роботи</w:t>
      </w:r>
      <w:r>
        <w:rPr>
          <w:rFonts w:ascii="Times New Roman" w:hAnsi="Times New Roman"/>
        </w:rPr>
        <w:t xml:space="preserve"> </w:t>
      </w:r>
      <w:r w:rsidRPr="001267F0">
        <w:rPr>
          <w:rFonts w:ascii="Times New Roman" w:hAnsi="Times New Roman"/>
        </w:rPr>
        <w:t xml:space="preserve">студентів необхідно мати комплекс критеріїв, який повинен </w:t>
      </w:r>
      <w:r w:rsidR="00190B5F">
        <w:rPr>
          <w:rFonts w:ascii="Times New Roman" w:hAnsi="Times New Roman"/>
        </w:rPr>
        <w:t>ґрунтуватися</w:t>
      </w:r>
      <w:r>
        <w:rPr>
          <w:rFonts w:ascii="Times New Roman" w:hAnsi="Times New Roman"/>
        </w:rPr>
        <w:t xml:space="preserve"> на </w:t>
      </w:r>
      <w:r w:rsidRPr="001267F0">
        <w:rPr>
          <w:rFonts w:ascii="Times New Roman" w:hAnsi="Times New Roman"/>
        </w:rPr>
        <w:t>узагальненні науково-методичної літ</w:t>
      </w:r>
      <w:r>
        <w:rPr>
          <w:rFonts w:ascii="Times New Roman" w:hAnsi="Times New Roman"/>
        </w:rPr>
        <w:t xml:space="preserve">ератури, аналізу досвіду інших </w:t>
      </w:r>
      <w:r w:rsidRPr="001267F0">
        <w:rPr>
          <w:rFonts w:ascii="Times New Roman" w:hAnsi="Times New Roman"/>
        </w:rPr>
        <w:t>викладачів та результатів експериментальної роботи.</w:t>
      </w:r>
    </w:p>
    <w:p w:rsidR="00F0687D" w:rsidRDefault="00F0687D" w:rsidP="00257E67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 w:rsidRPr="00F0687D">
        <w:rPr>
          <w:rFonts w:ascii="Times New Roman" w:hAnsi="Times New Roman"/>
        </w:rPr>
        <w:t>На націленість на пізнавальну</w:t>
      </w:r>
      <w:r w:rsidR="00257E67">
        <w:rPr>
          <w:rFonts w:ascii="Times New Roman" w:hAnsi="Times New Roman"/>
        </w:rPr>
        <w:t xml:space="preserve"> діяльність студент може вийти </w:t>
      </w:r>
      <w:r w:rsidRPr="00F0687D">
        <w:rPr>
          <w:rFonts w:ascii="Times New Roman" w:hAnsi="Times New Roman"/>
        </w:rPr>
        <w:t>систематично займаючись пізнавальною діяльністю, день у день</w:t>
      </w:r>
      <w:r w:rsidR="00257E67">
        <w:rPr>
          <w:rFonts w:ascii="Times New Roman" w:hAnsi="Times New Roman"/>
        </w:rPr>
        <w:t xml:space="preserve"> працюючи </w:t>
      </w:r>
      <w:r w:rsidRPr="00F0687D">
        <w:rPr>
          <w:rFonts w:ascii="Times New Roman" w:hAnsi="Times New Roman"/>
        </w:rPr>
        <w:t>над вирішенням поставлених пізнавальних з</w:t>
      </w:r>
      <w:r w:rsidR="00257E67">
        <w:rPr>
          <w:rFonts w:ascii="Times New Roman" w:hAnsi="Times New Roman"/>
        </w:rPr>
        <w:t xml:space="preserve">авдань. Систематичне звертання </w:t>
      </w:r>
      <w:r w:rsidRPr="00F0687D">
        <w:rPr>
          <w:rFonts w:ascii="Times New Roman" w:hAnsi="Times New Roman"/>
        </w:rPr>
        <w:t>до інформаційних джерел може викликати</w:t>
      </w:r>
      <w:r w:rsidR="00257E67">
        <w:rPr>
          <w:rFonts w:ascii="Times New Roman" w:hAnsi="Times New Roman"/>
        </w:rPr>
        <w:t xml:space="preserve"> позитивні зміни у особистості </w:t>
      </w:r>
      <w:r w:rsidRPr="00F0687D">
        <w:rPr>
          <w:rFonts w:ascii="Times New Roman" w:hAnsi="Times New Roman"/>
        </w:rPr>
        <w:t>студента. Систематичне придбання нових з</w:t>
      </w:r>
      <w:r w:rsidR="00257E67">
        <w:rPr>
          <w:rFonts w:ascii="Times New Roman" w:hAnsi="Times New Roman"/>
        </w:rPr>
        <w:t xml:space="preserve">нань, нової інформації підведе </w:t>
      </w:r>
      <w:r w:rsidRPr="00F0687D">
        <w:rPr>
          <w:rFonts w:ascii="Times New Roman" w:hAnsi="Times New Roman"/>
        </w:rPr>
        <w:t>студента до формування нових вмінь і навич</w:t>
      </w:r>
      <w:r w:rsidR="00257E67">
        <w:rPr>
          <w:rFonts w:ascii="Times New Roman" w:hAnsi="Times New Roman"/>
        </w:rPr>
        <w:t xml:space="preserve">ок, до появи своїх самостійних </w:t>
      </w:r>
      <w:r w:rsidRPr="00F0687D">
        <w:rPr>
          <w:rFonts w:ascii="Times New Roman" w:hAnsi="Times New Roman"/>
        </w:rPr>
        <w:t>поглядів, надасть можливість розширити зм</w:t>
      </w:r>
      <w:r w:rsidR="00257E67">
        <w:rPr>
          <w:rFonts w:ascii="Times New Roman" w:hAnsi="Times New Roman"/>
        </w:rPr>
        <w:t xml:space="preserve">іст знань і скоріше приведе до </w:t>
      </w:r>
      <w:r w:rsidRPr="00F0687D">
        <w:rPr>
          <w:rFonts w:ascii="Times New Roman" w:hAnsi="Times New Roman"/>
        </w:rPr>
        <w:t>професійного становлення.</w:t>
      </w:r>
    </w:p>
    <w:p w:rsidR="00190B5F" w:rsidRDefault="00190B5F" w:rsidP="00745F8E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 w:rsidRPr="00190B5F">
        <w:rPr>
          <w:rFonts w:ascii="Times New Roman" w:hAnsi="Times New Roman"/>
        </w:rPr>
        <w:t>Перш ніж скласти комплекс критер</w:t>
      </w:r>
      <w:r>
        <w:rPr>
          <w:rFonts w:ascii="Times New Roman" w:hAnsi="Times New Roman"/>
        </w:rPr>
        <w:t xml:space="preserve">іїв для перевірки ефективності </w:t>
      </w:r>
      <w:r w:rsidRPr="00190B5F">
        <w:rPr>
          <w:rFonts w:ascii="Times New Roman" w:hAnsi="Times New Roman"/>
        </w:rPr>
        <w:t xml:space="preserve">активізації </w:t>
      </w:r>
      <w:r w:rsidR="00745F8E">
        <w:rPr>
          <w:rFonts w:ascii="Times New Roman" w:hAnsi="Times New Roman"/>
        </w:rPr>
        <w:t>самостійної роботи студентів</w:t>
      </w:r>
      <w:r w:rsidRPr="00190B5F">
        <w:rPr>
          <w:rFonts w:ascii="Times New Roman" w:hAnsi="Times New Roman"/>
        </w:rPr>
        <w:t xml:space="preserve"> нео</w:t>
      </w:r>
      <w:r>
        <w:rPr>
          <w:rFonts w:ascii="Times New Roman" w:hAnsi="Times New Roman"/>
        </w:rPr>
        <w:t xml:space="preserve">бхідно визначити вимоги до цих </w:t>
      </w:r>
      <w:r w:rsidRPr="00190B5F">
        <w:rPr>
          <w:rFonts w:ascii="Times New Roman" w:hAnsi="Times New Roman"/>
        </w:rPr>
        <w:t>критеріїв. Аналізуючи деякі наукові пр</w:t>
      </w:r>
      <w:r>
        <w:rPr>
          <w:rFonts w:ascii="Times New Roman" w:hAnsi="Times New Roman"/>
        </w:rPr>
        <w:t xml:space="preserve">аці можна зробити висновок, що </w:t>
      </w:r>
      <w:r w:rsidR="00745F8E">
        <w:rPr>
          <w:rFonts w:ascii="Times New Roman" w:hAnsi="Times New Roman"/>
        </w:rPr>
        <w:t>критерії повинні</w:t>
      </w:r>
      <w:r w:rsidRPr="00190B5F">
        <w:rPr>
          <w:rFonts w:ascii="Times New Roman" w:hAnsi="Times New Roman"/>
        </w:rPr>
        <w:t xml:space="preserve"> бути адекватними тому я</w:t>
      </w:r>
      <w:r w:rsidR="00745F8E">
        <w:rPr>
          <w:rFonts w:ascii="Times New Roman" w:hAnsi="Times New Roman"/>
        </w:rPr>
        <w:t xml:space="preserve">вищу, вимірювачем якого вони є. </w:t>
      </w:r>
      <w:r w:rsidRPr="00190B5F">
        <w:rPr>
          <w:rFonts w:ascii="Times New Roman" w:hAnsi="Times New Roman"/>
        </w:rPr>
        <w:t>Тобто в них повинні чітко відображатис</w:t>
      </w:r>
      <w:r>
        <w:rPr>
          <w:rFonts w:ascii="Times New Roman" w:hAnsi="Times New Roman"/>
        </w:rPr>
        <w:t xml:space="preserve">я природа вимірюваного явища і </w:t>
      </w:r>
      <w:r w:rsidRPr="00190B5F">
        <w:rPr>
          <w:rFonts w:ascii="Times New Roman" w:hAnsi="Times New Roman"/>
        </w:rPr>
        <w:t>динаміка змін, виражених критеріями якостей; узгоджуватися із загальними</w:t>
      </w:r>
      <w:r>
        <w:rPr>
          <w:rFonts w:ascii="Times New Roman" w:hAnsi="Times New Roman"/>
        </w:rPr>
        <w:t xml:space="preserve"> </w:t>
      </w:r>
      <w:r w:rsidRPr="00190B5F">
        <w:rPr>
          <w:rFonts w:ascii="Times New Roman" w:hAnsi="Times New Roman"/>
        </w:rPr>
        <w:t>критеріями ефективності навчального п</w:t>
      </w:r>
      <w:r>
        <w:rPr>
          <w:rFonts w:ascii="Times New Roman" w:hAnsi="Times New Roman"/>
        </w:rPr>
        <w:t xml:space="preserve">роцесу; виражатися «однозначно </w:t>
      </w:r>
      <w:r w:rsidRPr="00190B5F">
        <w:rPr>
          <w:rFonts w:ascii="Times New Roman" w:hAnsi="Times New Roman"/>
        </w:rPr>
        <w:t>числом».</w:t>
      </w:r>
    </w:p>
    <w:p w:rsidR="00257E67" w:rsidRDefault="00257E67" w:rsidP="00257E67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 w:rsidRPr="00257E67">
        <w:rPr>
          <w:rFonts w:ascii="Times New Roman" w:hAnsi="Times New Roman"/>
        </w:rPr>
        <w:t>«Направлене самоосвітнє читан</w:t>
      </w:r>
      <w:r>
        <w:rPr>
          <w:rFonts w:ascii="Times New Roman" w:hAnsi="Times New Roman"/>
        </w:rPr>
        <w:t xml:space="preserve">ня» як показник «націленості на </w:t>
      </w:r>
      <w:r w:rsidR="00745F8E">
        <w:rPr>
          <w:rFonts w:ascii="Times New Roman" w:hAnsi="Times New Roman"/>
        </w:rPr>
        <w:t>самостійну роботу студента</w:t>
      </w:r>
      <w:r w:rsidRPr="00257E67">
        <w:rPr>
          <w:rFonts w:ascii="Times New Roman" w:hAnsi="Times New Roman"/>
        </w:rPr>
        <w:t>» на початку проводиться під ке</w:t>
      </w:r>
      <w:r>
        <w:rPr>
          <w:rFonts w:ascii="Times New Roman" w:hAnsi="Times New Roman"/>
        </w:rPr>
        <w:t xml:space="preserve">рівництвом викладача. </w:t>
      </w:r>
      <w:r w:rsidRPr="00257E67">
        <w:rPr>
          <w:rFonts w:ascii="Times New Roman" w:hAnsi="Times New Roman"/>
        </w:rPr>
        <w:t>По мірі зацікавленості роботою, під впливом і</w:t>
      </w:r>
      <w:r>
        <w:rPr>
          <w:rFonts w:ascii="Times New Roman" w:hAnsi="Times New Roman"/>
        </w:rPr>
        <w:t xml:space="preserve">нших критеріїв та показників у </w:t>
      </w:r>
      <w:r w:rsidRPr="00257E67">
        <w:rPr>
          <w:rFonts w:ascii="Times New Roman" w:hAnsi="Times New Roman"/>
        </w:rPr>
        <w:t>студента зростає потреба у подальшій пізнав</w:t>
      </w:r>
      <w:r>
        <w:rPr>
          <w:rFonts w:ascii="Times New Roman" w:hAnsi="Times New Roman"/>
        </w:rPr>
        <w:t xml:space="preserve">альній діяльності. Студент вже </w:t>
      </w:r>
      <w:r w:rsidRPr="00257E67">
        <w:rPr>
          <w:rFonts w:ascii="Times New Roman" w:hAnsi="Times New Roman"/>
        </w:rPr>
        <w:t>не очікує вказівок з боку викладача, а са</w:t>
      </w:r>
      <w:r>
        <w:rPr>
          <w:rFonts w:ascii="Times New Roman" w:hAnsi="Times New Roman"/>
        </w:rPr>
        <w:t xml:space="preserve">мостійно продовжує пізнавальну </w:t>
      </w:r>
      <w:r w:rsidRPr="00257E67">
        <w:rPr>
          <w:rFonts w:ascii="Times New Roman" w:hAnsi="Times New Roman"/>
        </w:rPr>
        <w:t>діяльність, чи починає нову, самості</w:t>
      </w:r>
      <w:r>
        <w:rPr>
          <w:rFonts w:ascii="Times New Roman" w:hAnsi="Times New Roman"/>
        </w:rPr>
        <w:t xml:space="preserve">йно встановлюючи для себе мету </w:t>
      </w:r>
      <w:r w:rsidRPr="00257E67">
        <w:rPr>
          <w:rFonts w:ascii="Times New Roman" w:hAnsi="Times New Roman"/>
        </w:rPr>
        <w:t>завдан</w:t>
      </w:r>
      <w:bookmarkStart w:id="0" w:name="_GoBack"/>
      <w:bookmarkEnd w:id="0"/>
      <w:r w:rsidRPr="00257E67">
        <w:rPr>
          <w:rFonts w:ascii="Times New Roman" w:hAnsi="Times New Roman"/>
        </w:rPr>
        <w:t>ня у пізнавальній діяльності.</w:t>
      </w:r>
    </w:p>
    <w:p w:rsidR="0034305C" w:rsidRDefault="0034305C" w:rsidP="0034305C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 w:rsidRPr="0034305C">
        <w:rPr>
          <w:rFonts w:ascii="Times New Roman" w:hAnsi="Times New Roman"/>
        </w:rPr>
        <w:lastRenderedPageBreak/>
        <w:t>Фо</w:t>
      </w:r>
      <w:r w:rsidR="00745F8E">
        <w:rPr>
          <w:rFonts w:ascii="Times New Roman" w:hAnsi="Times New Roman"/>
        </w:rPr>
        <w:t>рмування професійної</w:t>
      </w:r>
      <w:r>
        <w:rPr>
          <w:rFonts w:ascii="Times New Roman" w:hAnsi="Times New Roman"/>
        </w:rPr>
        <w:t xml:space="preserve"> творчості студента є одним із </w:t>
      </w:r>
      <w:r w:rsidRPr="0034305C">
        <w:rPr>
          <w:rFonts w:ascii="Times New Roman" w:hAnsi="Times New Roman"/>
        </w:rPr>
        <w:t xml:space="preserve">головних завдань вищої школи. </w:t>
      </w:r>
      <w:r>
        <w:rPr>
          <w:rFonts w:ascii="Times New Roman" w:hAnsi="Times New Roman"/>
        </w:rPr>
        <w:t xml:space="preserve">А викладач повинен підготувати </w:t>
      </w:r>
      <w:r w:rsidRPr="0034305C">
        <w:rPr>
          <w:rFonts w:ascii="Times New Roman" w:hAnsi="Times New Roman"/>
        </w:rPr>
        <w:t>майбутнього спеціаліста до творчої</w:t>
      </w:r>
      <w:r>
        <w:rPr>
          <w:rFonts w:ascii="Times New Roman" w:hAnsi="Times New Roman"/>
        </w:rPr>
        <w:t xml:space="preserve"> діяльності у різних сферах. У </w:t>
      </w:r>
      <w:r w:rsidR="00745F8E">
        <w:rPr>
          <w:rFonts w:ascii="Times New Roman" w:hAnsi="Times New Roman"/>
        </w:rPr>
        <w:t>майбутнього фахівця економічного спрямування</w:t>
      </w:r>
      <w:r w:rsidRPr="0034305C">
        <w:rPr>
          <w:rFonts w:ascii="Times New Roman" w:hAnsi="Times New Roman"/>
        </w:rPr>
        <w:t xml:space="preserve"> повинні бути сформо</w:t>
      </w:r>
      <w:r>
        <w:rPr>
          <w:rFonts w:ascii="Times New Roman" w:hAnsi="Times New Roman"/>
        </w:rPr>
        <w:t xml:space="preserve">вані вміння і навички творчого </w:t>
      </w:r>
      <w:r w:rsidRPr="0034305C">
        <w:rPr>
          <w:rFonts w:ascii="Times New Roman" w:hAnsi="Times New Roman"/>
        </w:rPr>
        <w:t>мислення, творчої уяви, творчого підходу</w:t>
      </w:r>
      <w:r>
        <w:rPr>
          <w:rFonts w:ascii="Times New Roman" w:hAnsi="Times New Roman"/>
        </w:rPr>
        <w:t xml:space="preserve"> до розв'язання як професійних, так </w:t>
      </w:r>
      <w:r w:rsidRPr="0034305C">
        <w:rPr>
          <w:rFonts w:ascii="Times New Roman" w:hAnsi="Times New Roman"/>
        </w:rPr>
        <w:t>і життєвих проблем. Розуміння студентами важливості цього к</w:t>
      </w:r>
      <w:r>
        <w:rPr>
          <w:rFonts w:ascii="Times New Roman" w:hAnsi="Times New Roman"/>
        </w:rPr>
        <w:t xml:space="preserve">ритерію відбувається не одразу. </w:t>
      </w:r>
      <w:r w:rsidRPr="0034305C">
        <w:rPr>
          <w:rFonts w:ascii="Times New Roman" w:hAnsi="Times New Roman"/>
        </w:rPr>
        <w:t>Зростання професійної відповідальност</w:t>
      </w:r>
      <w:r>
        <w:rPr>
          <w:rFonts w:ascii="Times New Roman" w:hAnsi="Times New Roman"/>
        </w:rPr>
        <w:t xml:space="preserve">і прямо пропорційно активності </w:t>
      </w:r>
      <w:r w:rsidRPr="0034305C">
        <w:rPr>
          <w:rFonts w:ascii="Times New Roman" w:hAnsi="Times New Roman"/>
        </w:rPr>
        <w:t>студента у пізнавальній діяльності. Але,</w:t>
      </w:r>
      <w:r>
        <w:rPr>
          <w:rFonts w:ascii="Times New Roman" w:hAnsi="Times New Roman"/>
        </w:rPr>
        <w:t xml:space="preserve"> якщо спочатку студент мотивує </w:t>
      </w:r>
      <w:r w:rsidRPr="0034305C">
        <w:rPr>
          <w:rFonts w:ascii="Times New Roman" w:hAnsi="Times New Roman"/>
        </w:rPr>
        <w:t>свою пізнавальну діяльність як уникнення н</w:t>
      </w:r>
      <w:r>
        <w:rPr>
          <w:rFonts w:ascii="Times New Roman" w:hAnsi="Times New Roman"/>
        </w:rPr>
        <w:t xml:space="preserve">еприємностей, престижність, то </w:t>
      </w:r>
      <w:r w:rsidRPr="0034305C">
        <w:rPr>
          <w:rFonts w:ascii="Times New Roman" w:hAnsi="Times New Roman"/>
        </w:rPr>
        <w:t>зараз виступають наперед соціальні мотиви, зацікавленість з</w:t>
      </w:r>
      <w:r>
        <w:rPr>
          <w:rFonts w:ascii="Times New Roman" w:hAnsi="Times New Roman"/>
        </w:rPr>
        <w:t xml:space="preserve">містом завдання, </w:t>
      </w:r>
      <w:r w:rsidRPr="0034305C">
        <w:rPr>
          <w:rFonts w:ascii="Times New Roman" w:hAnsi="Times New Roman"/>
        </w:rPr>
        <w:t>професійне самовдосконалення. В цілому змі</w:t>
      </w:r>
      <w:r>
        <w:rPr>
          <w:rFonts w:ascii="Times New Roman" w:hAnsi="Times New Roman"/>
        </w:rPr>
        <w:t xml:space="preserve">на мотиваційної сфери студента </w:t>
      </w:r>
      <w:r w:rsidRPr="0034305C">
        <w:rPr>
          <w:rFonts w:ascii="Times New Roman" w:hAnsi="Times New Roman"/>
        </w:rPr>
        <w:t>у навчально-пізнавальній діяльності, у проце</w:t>
      </w:r>
      <w:r>
        <w:rPr>
          <w:rFonts w:ascii="Times New Roman" w:hAnsi="Times New Roman"/>
        </w:rPr>
        <w:t xml:space="preserve">сі самовдосконалення є доказом </w:t>
      </w:r>
      <w:r w:rsidRPr="0034305C">
        <w:rPr>
          <w:rFonts w:ascii="Times New Roman" w:hAnsi="Times New Roman"/>
        </w:rPr>
        <w:t>росту професійної відповідальності студент</w:t>
      </w:r>
      <w:r w:rsidR="00745F8E">
        <w:rPr>
          <w:rFonts w:ascii="Times New Roman" w:hAnsi="Times New Roman"/>
        </w:rPr>
        <w:t>а.</w:t>
      </w:r>
      <w:r>
        <w:rPr>
          <w:rFonts w:ascii="Times New Roman" w:hAnsi="Times New Roman"/>
        </w:rPr>
        <w:t xml:space="preserve"> Зростання у студента </w:t>
      </w:r>
      <w:r w:rsidRPr="0034305C">
        <w:rPr>
          <w:rFonts w:ascii="Times New Roman" w:hAnsi="Times New Roman"/>
        </w:rPr>
        <w:t>відповідального ставлення до майбутньої п</w:t>
      </w:r>
      <w:r>
        <w:rPr>
          <w:rFonts w:ascii="Times New Roman" w:hAnsi="Times New Roman"/>
        </w:rPr>
        <w:t xml:space="preserve">рофесійної діяльності викликає </w:t>
      </w:r>
      <w:r w:rsidRPr="0034305C">
        <w:rPr>
          <w:rFonts w:ascii="Times New Roman" w:hAnsi="Times New Roman"/>
        </w:rPr>
        <w:t>відповідальне ставлення і до навчально-ви</w:t>
      </w:r>
      <w:r>
        <w:rPr>
          <w:rFonts w:ascii="Times New Roman" w:hAnsi="Times New Roman"/>
        </w:rPr>
        <w:t xml:space="preserve">ховного процесу, стає причиною </w:t>
      </w:r>
      <w:r w:rsidRPr="0034305C">
        <w:rPr>
          <w:rFonts w:ascii="Times New Roman" w:hAnsi="Times New Roman"/>
        </w:rPr>
        <w:t>посиленого якісного навчання з різних дисциплін, бо студ</w:t>
      </w:r>
      <w:r>
        <w:rPr>
          <w:rFonts w:ascii="Times New Roman" w:hAnsi="Times New Roman"/>
        </w:rPr>
        <w:t xml:space="preserve">ент розуміє </w:t>
      </w:r>
      <w:r w:rsidRPr="0034305C">
        <w:rPr>
          <w:rFonts w:ascii="Times New Roman" w:hAnsi="Times New Roman"/>
        </w:rPr>
        <w:t>важливість надбаних знань, умінь, нави</w:t>
      </w:r>
      <w:r>
        <w:rPr>
          <w:rFonts w:ascii="Times New Roman" w:hAnsi="Times New Roman"/>
        </w:rPr>
        <w:t xml:space="preserve">чок для покращання стану своєї </w:t>
      </w:r>
      <w:r w:rsidRPr="0034305C">
        <w:rPr>
          <w:rFonts w:ascii="Times New Roman" w:hAnsi="Times New Roman"/>
        </w:rPr>
        <w:t>майбутньої професійної діяльності.</w:t>
      </w:r>
    </w:p>
    <w:p w:rsidR="0034305C" w:rsidRPr="0034305C" w:rsidRDefault="0034305C" w:rsidP="0034305C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 w:rsidRPr="0034305C">
        <w:rPr>
          <w:rFonts w:ascii="Times New Roman" w:hAnsi="Times New Roman"/>
        </w:rPr>
        <w:t>Навчальний процес, необхідно будувати таким чином, щоб студент зміг творчо застосув</w:t>
      </w:r>
      <w:r>
        <w:rPr>
          <w:rFonts w:ascii="Times New Roman" w:hAnsi="Times New Roman"/>
        </w:rPr>
        <w:t xml:space="preserve">ати свої знання та вміння, мав </w:t>
      </w:r>
      <w:r w:rsidRPr="0034305C">
        <w:rPr>
          <w:rFonts w:ascii="Times New Roman" w:hAnsi="Times New Roman"/>
        </w:rPr>
        <w:t xml:space="preserve">можливість подальшого розвитку творчості. </w:t>
      </w:r>
      <w:r>
        <w:rPr>
          <w:rFonts w:ascii="Times New Roman" w:hAnsi="Times New Roman"/>
        </w:rPr>
        <w:t xml:space="preserve">Перед викладачем </w:t>
      </w:r>
      <w:r w:rsidRPr="0034305C">
        <w:rPr>
          <w:rFonts w:ascii="Times New Roman" w:hAnsi="Times New Roman"/>
        </w:rPr>
        <w:t>закладу освіти постає завдання: допомогти ст</w:t>
      </w:r>
      <w:r>
        <w:rPr>
          <w:rFonts w:ascii="Times New Roman" w:hAnsi="Times New Roman"/>
        </w:rPr>
        <w:t xml:space="preserve">удентам піднятися до вищого та </w:t>
      </w:r>
      <w:r w:rsidRPr="0034305C">
        <w:rPr>
          <w:rFonts w:ascii="Times New Roman" w:hAnsi="Times New Roman"/>
        </w:rPr>
        <w:t>найвищого рівня творчості. І творчості не тіл</w:t>
      </w:r>
      <w:r>
        <w:rPr>
          <w:rFonts w:ascii="Times New Roman" w:hAnsi="Times New Roman"/>
        </w:rPr>
        <w:t xml:space="preserve">ьки в професійній сфері, а й у </w:t>
      </w:r>
      <w:r w:rsidRPr="0034305C">
        <w:rPr>
          <w:rFonts w:ascii="Times New Roman" w:hAnsi="Times New Roman"/>
        </w:rPr>
        <w:t xml:space="preserve">побудові стилю власного життя. </w:t>
      </w:r>
    </w:p>
    <w:p w:rsidR="0034305C" w:rsidRPr="0034305C" w:rsidRDefault="0034305C" w:rsidP="0034305C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 w:rsidRPr="0034305C">
        <w:rPr>
          <w:rFonts w:ascii="Times New Roman" w:hAnsi="Times New Roman"/>
        </w:rPr>
        <w:t>Формування творчого стилю потребу</w:t>
      </w:r>
      <w:r>
        <w:rPr>
          <w:rFonts w:ascii="Times New Roman" w:hAnsi="Times New Roman"/>
        </w:rPr>
        <w:t xml:space="preserve">є від кожного студента зусиль, </w:t>
      </w:r>
      <w:r w:rsidRPr="0034305C">
        <w:rPr>
          <w:rFonts w:ascii="Times New Roman" w:hAnsi="Times New Roman"/>
        </w:rPr>
        <w:t xml:space="preserve">спрямованих на перетворення свого життя на своєрідний </w:t>
      </w:r>
      <w:r>
        <w:rPr>
          <w:rFonts w:ascii="Times New Roman" w:hAnsi="Times New Roman"/>
        </w:rPr>
        <w:t xml:space="preserve">мистецький витвір, </w:t>
      </w:r>
      <w:r w:rsidRPr="0034305C">
        <w:rPr>
          <w:rFonts w:ascii="Times New Roman" w:hAnsi="Times New Roman"/>
        </w:rPr>
        <w:t xml:space="preserve">згідно індивідуального особистого «Я». </w:t>
      </w:r>
      <w:r>
        <w:rPr>
          <w:rFonts w:ascii="Times New Roman" w:hAnsi="Times New Roman"/>
        </w:rPr>
        <w:t xml:space="preserve">Елементом цього перетворення є </w:t>
      </w:r>
      <w:r w:rsidRPr="0034305C">
        <w:rPr>
          <w:rFonts w:ascii="Times New Roman" w:hAnsi="Times New Roman"/>
        </w:rPr>
        <w:t>«спрям</w:t>
      </w:r>
      <w:r w:rsidR="00B77D12">
        <w:rPr>
          <w:rFonts w:ascii="Times New Roman" w:hAnsi="Times New Roman"/>
        </w:rPr>
        <w:t>ованість на самовдосконалення»</w:t>
      </w:r>
      <w:r w:rsidRPr="0034305C">
        <w:rPr>
          <w:rFonts w:ascii="Times New Roman" w:hAnsi="Times New Roman"/>
        </w:rPr>
        <w:t xml:space="preserve">. </w:t>
      </w:r>
    </w:p>
    <w:p w:rsidR="0034305C" w:rsidRPr="0034305C" w:rsidRDefault="00190B5F" w:rsidP="00190B5F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оцінити ефективність </w:t>
      </w:r>
      <w:r w:rsidR="0034305C" w:rsidRPr="0034305C">
        <w:rPr>
          <w:rFonts w:ascii="Times New Roman" w:hAnsi="Times New Roman"/>
        </w:rPr>
        <w:t xml:space="preserve">цієї роботи за часом, який пішов на вивчення </w:t>
      </w:r>
      <w:r>
        <w:rPr>
          <w:rFonts w:ascii="Times New Roman" w:hAnsi="Times New Roman"/>
        </w:rPr>
        <w:t xml:space="preserve">та засвоєння матеріалу; якістю </w:t>
      </w:r>
      <w:r w:rsidR="0034305C" w:rsidRPr="0034305C">
        <w:rPr>
          <w:rFonts w:ascii="Times New Roman" w:hAnsi="Times New Roman"/>
        </w:rPr>
        <w:t>засвоєння знань; збереженням знань у пам'яті;</w:t>
      </w:r>
      <w:r>
        <w:rPr>
          <w:rFonts w:ascii="Times New Roman" w:hAnsi="Times New Roman"/>
        </w:rPr>
        <w:t xml:space="preserve"> формуванням здібностей у тих, </w:t>
      </w:r>
      <w:r w:rsidR="0034305C" w:rsidRPr="0034305C">
        <w:rPr>
          <w:rFonts w:ascii="Times New Roman" w:hAnsi="Times New Roman"/>
        </w:rPr>
        <w:t xml:space="preserve">що навчаються; озброєнням методами пошуку знань. </w:t>
      </w:r>
    </w:p>
    <w:p w:rsidR="00190B5F" w:rsidRDefault="00B77D12" w:rsidP="00190B5F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Претендують</w:t>
      </w:r>
      <w:r w:rsidR="0034305C" w:rsidRPr="0034305C">
        <w:rPr>
          <w:rFonts w:ascii="Times New Roman" w:hAnsi="Times New Roman"/>
        </w:rPr>
        <w:t xml:space="preserve"> на увагу </w:t>
      </w:r>
      <w:r>
        <w:rPr>
          <w:rFonts w:ascii="Times New Roman" w:hAnsi="Times New Roman"/>
        </w:rPr>
        <w:t>такі критерії оцінки</w:t>
      </w:r>
      <w:r w:rsidR="00190B5F">
        <w:rPr>
          <w:rFonts w:ascii="Times New Roman" w:hAnsi="Times New Roman"/>
        </w:rPr>
        <w:t xml:space="preserve"> ефективності </w:t>
      </w:r>
      <w:r w:rsidR="0034305C" w:rsidRPr="0034305C">
        <w:rPr>
          <w:rFonts w:ascii="Times New Roman" w:hAnsi="Times New Roman"/>
        </w:rPr>
        <w:t xml:space="preserve">самостійної </w:t>
      </w:r>
      <w:r>
        <w:rPr>
          <w:rFonts w:ascii="Times New Roman" w:hAnsi="Times New Roman"/>
        </w:rPr>
        <w:t xml:space="preserve">роботи </w:t>
      </w:r>
      <w:r w:rsidR="0034305C" w:rsidRPr="0034305C">
        <w:rPr>
          <w:rFonts w:ascii="Times New Roman" w:hAnsi="Times New Roman"/>
        </w:rPr>
        <w:t>студент</w:t>
      </w:r>
      <w:r w:rsidR="00190B5F">
        <w:rPr>
          <w:rFonts w:ascii="Times New Roman" w:hAnsi="Times New Roman"/>
        </w:rPr>
        <w:t>ів</w:t>
      </w:r>
      <w:r>
        <w:rPr>
          <w:rFonts w:ascii="Times New Roman" w:hAnsi="Times New Roman"/>
        </w:rPr>
        <w:t xml:space="preserve"> економічного спрямування</w:t>
      </w:r>
      <w:r w:rsidR="00190B5F">
        <w:rPr>
          <w:rFonts w:ascii="Times New Roman" w:hAnsi="Times New Roman"/>
        </w:rPr>
        <w:t xml:space="preserve">: </w:t>
      </w:r>
    </w:p>
    <w:p w:rsidR="00190B5F" w:rsidRDefault="00761A81" w:rsidP="00190B5F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90B5F">
        <w:rPr>
          <w:rFonts w:ascii="Times New Roman" w:hAnsi="Times New Roman"/>
        </w:rPr>
        <w:t xml:space="preserve">) володіння раціональними </w:t>
      </w:r>
      <w:r w:rsidR="0034305C" w:rsidRPr="0034305C">
        <w:rPr>
          <w:rFonts w:ascii="Times New Roman" w:hAnsi="Times New Roman"/>
        </w:rPr>
        <w:t xml:space="preserve">прийомами розумової діяльності; </w:t>
      </w:r>
    </w:p>
    <w:p w:rsidR="00190B5F" w:rsidRDefault="00761A81" w:rsidP="00190B5F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4305C" w:rsidRPr="0034305C">
        <w:rPr>
          <w:rFonts w:ascii="Times New Roman" w:hAnsi="Times New Roman"/>
        </w:rPr>
        <w:t>) уміння с</w:t>
      </w:r>
      <w:r w:rsidR="00190B5F">
        <w:rPr>
          <w:rFonts w:ascii="Times New Roman" w:hAnsi="Times New Roman"/>
        </w:rPr>
        <w:t xml:space="preserve">піввіднести загальнотеоретичні </w:t>
      </w:r>
      <w:r w:rsidR="0034305C" w:rsidRPr="0034305C">
        <w:rPr>
          <w:rFonts w:ascii="Times New Roman" w:hAnsi="Times New Roman"/>
        </w:rPr>
        <w:t>положення з реальними подіями, явищами,</w:t>
      </w:r>
      <w:r w:rsidR="00190B5F">
        <w:rPr>
          <w:rFonts w:ascii="Times New Roman" w:hAnsi="Times New Roman"/>
        </w:rPr>
        <w:t xml:space="preserve"> процесами; </w:t>
      </w:r>
    </w:p>
    <w:p w:rsidR="00190B5F" w:rsidRDefault="00761A81" w:rsidP="00190B5F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90B5F">
        <w:rPr>
          <w:rFonts w:ascii="Times New Roman" w:hAnsi="Times New Roman"/>
        </w:rPr>
        <w:t xml:space="preserve">) поступова зміна </w:t>
      </w:r>
      <w:r w:rsidR="0034305C" w:rsidRPr="0034305C">
        <w:rPr>
          <w:rFonts w:ascii="Times New Roman" w:hAnsi="Times New Roman"/>
        </w:rPr>
        <w:t xml:space="preserve">мотивів пізнавальної діяльності; </w:t>
      </w:r>
    </w:p>
    <w:p w:rsidR="00190B5F" w:rsidRDefault="00761A81" w:rsidP="00190B5F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4305C" w:rsidRPr="0034305C">
        <w:rPr>
          <w:rFonts w:ascii="Times New Roman" w:hAnsi="Times New Roman"/>
        </w:rPr>
        <w:t>) здатність виділити навча</w:t>
      </w:r>
      <w:r w:rsidR="00190B5F">
        <w:rPr>
          <w:rFonts w:ascii="Times New Roman" w:hAnsi="Times New Roman"/>
        </w:rPr>
        <w:t xml:space="preserve">льну проблему, </w:t>
      </w:r>
      <w:r w:rsidR="0034305C" w:rsidRPr="0034305C">
        <w:rPr>
          <w:rFonts w:ascii="Times New Roman" w:hAnsi="Times New Roman"/>
        </w:rPr>
        <w:t xml:space="preserve">розібратися в ній; </w:t>
      </w:r>
    </w:p>
    <w:p w:rsidR="0034305C" w:rsidRDefault="00761A81" w:rsidP="00190B5F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4305C" w:rsidRPr="0034305C">
        <w:rPr>
          <w:rFonts w:ascii="Times New Roman" w:hAnsi="Times New Roman"/>
        </w:rPr>
        <w:t>) уміння знаходити</w:t>
      </w:r>
      <w:r w:rsidR="00190B5F">
        <w:rPr>
          <w:rFonts w:ascii="Times New Roman" w:hAnsi="Times New Roman"/>
        </w:rPr>
        <w:t xml:space="preserve"> засоби розв'язання навчальних </w:t>
      </w:r>
      <w:r w:rsidR="00B77D12">
        <w:rPr>
          <w:rFonts w:ascii="Times New Roman" w:hAnsi="Times New Roman"/>
        </w:rPr>
        <w:t>проблем;</w:t>
      </w:r>
    </w:p>
    <w:p w:rsidR="00761A81" w:rsidRDefault="00761A81" w:rsidP="00761A81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6) оцінювати</w:t>
      </w:r>
      <w:r>
        <w:rPr>
          <w:rFonts w:ascii="Times New Roman" w:hAnsi="Times New Roman"/>
        </w:rPr>
        <w:t xml:space="preserve"> ефективність </w:t>
      </w:r>
      <w:r w:rsidRPr="0034305C">
        <w:rPr>
          <w:rFonts w:ascii="Times New Roman" w:hAnsi="Times New Roman"/>
        </w:rPr>
        <w:t xml:space="preserve">роботи за часом, який пішов на вивчення </w:t>
      </w:r>
      <w:r>
        <w:rPr>
          <w:rFonts w:ascii="Times New Roman" w:hAnsi="Times New Roman"/>
        </w:rPr>
        <w:t xml:space="preserve">та засвоєння матеріалу; </w:t>
      </w:r>
    </w:p>
    <w:p w:rsidR="00761A81" w:rsidRDefault="00761A81" w:rsidP="00761A81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r>
        <w:rPr>
          <w:rFonts w:ascii="Times New Roman" w:hAnsi="Times New Roman"/>
        </w:rPr>
        <w:t xml:space="preserve">якістю </w:t>
      </w:r>
      <w:r w:rsidRPr="0034305C">
        <w:rPr>
          <w:rFonts w:ascii="Times New Roman" w:hAnsi="Times New Roman"/>
        </w:rPr>
        <w:t xml:space="preserve">засвоєння знань; </w:t>
      </w:r>
    </w:p>
    <w:p w:rsidR="00761A81" w:rsidRDefault="00761A81" w:rsidP="00761A81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8) </w:t>
      </w:r>
      <w:r w:rsidRPr="0034305C">
        <w:rPr>
          <w:rFonts w:ascii="Times New Roman" w:hAnsi="Times New Roman"/>
        </w:rPr>
        <w:t>збереженням знань у пам'яті;</w:t>
      </w:r>
      <w:r>
        <w:rPr>
          <w:rFonts w:ascii="Times New Roman" w:hAnsi="Times New Roman"/>
        </w:rPr>
        <w:t xml:space="preserve"> </w:t>
      </w:r>
    </w:p>
    <w:p w:rsidR="00761A81" w:rsidRDefault="00761A81" w:rsidP="00761A81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 </w:t>
      </w:r>
      <w:r>
        <w:rPr>
          <w:rFonts w:ascii="Times New Roman" w:hAnsi="Times New Roman"/>
        </w:rPr>
        <w:t xml:space="preserve">формуванням здібностей у тих, </w:t>
      </w:r>
      <w:r w:rsidRPr="0034305C">
        <w:rPr>
          <w:rFonts w:ascii="Times New Roman" w:hAnsi="Times New Roman"/>
        </w:rPr>
        <w:t xml:space="preserve">що навчаються; </w:t>
      </w:r>
    </w:p>
    <w:p w:rsidR="00B77D12" w:rsidRDefault="00761A81" w:rsidP="00761A81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10) </w:t>
      </w:r>
      <w:r w:rsidRPr="0034305C">
        <w:rPr>
          <w:rFonts w:ascii="Times New Roman" w:hAnsi="Times New Roman"/>
        </w:rPr>
        <w:t xml:space="preserve">озброєнням методами пошуку знань. </w:t>
      </w:r>
    </w:p>
    <w:p w:rsidR="00B77D12" w:rsidRDefault="00B77D12" w:rsidP="00B77D12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  <w:r w:rsidRPr="0034305C">
        <w:rPr>
          <w:rFonts w:ascii="Times New Roman" w:hAnsi="Times New Roman"/>
        </w:rPr>
        <w:t>Комплекс критеріїв оцінювання еф</w:t>
      </w:r>
      <w:r>
        <w:rPr>
          <w:rFonts w:ascii="Times New Roman" w:hAnsi="Times New Roman"/>
        </w:rPr>
        <w:t>ективної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самостійної роботи </w:t>
      </w:r>
      <w:r w:rsidRPr="0034305C">
        <w:rPr>
          <w:rFonts w:ascii="Times New Roman" w:hAnsi="Times New Roman"/>
        </w:rPr>
        <w:t>студентів</w:t>
      </w:r>
      <w:r>
        <w:rPr>
          <w:rFonts w:ascii="Times New Roman" w:hAnsi="Times New Roman"/>
        </w:rPr>
        <w:t xml:space="preserve"> економічного спрямування</w:t>
      </w:r>
      <w:r w:rsidRPr="0034305C">
        <w:rPr>
          <w:rFonts w:ascii="Times New Roman" w:hAnsi="Times New Roman"/>
        </w:rPr>
        <w:t xml:space="preserve"> може змінювати</w:t>
      </w:r>
      <w:r>
        <w:rPr>
          <w:rFonts w:ascii="Times New Roman" w:hAnsi="Times New Roman"/>
        </w:rPr>
        <w:t xml:space="preserve">ся, доповнюватися залежно </w:t>
      </w:r>
      <w:r w:rsidRPr="0034305C">
        <w:rPr>
          <w:rFonts w:ascii="Times New Roman" w:hAnsi="Times New Roman"/>
        </w:rPr>
        <w:t>від рівня накопичених теоретич</w:t>
      </w:r>
      <w:r>
        <w:rPr>
          <w:rFonts w:ascii="Times New Roman" w:hAnsi="Times New Roman"/>
        </w:rPr>
        <w:t xml:space="preserve">них знань та мети, яку ставить </w:t>
      </w:r>
      <w:r w:rsidRPr="0034305C">
        <w:rPr>
          <w:rFonts w:ascii="Times New Roman" w:hAnsi="Times New Roman"/>
        </w:rPr>
        <w:t>експериментатор-дослідник, а також ві</w:t>
      </w:r>
      <w:r>
        <w:rPr>
          <w:rFonts w:ascii="Times New Roman" w:hAnsi="Times New Roman"/>
        </w:rPr>
        <w:t>д умов самого навчального процесу.</w:t>
      </w:r>
    </w:p>
    <w:p w:rsidR="00181092" w:rsidRPr="00181092" w:rsidRDefault="00181092" w:rsidP="00190B5F">
      <w:pPr>
        <w:spacing w:after="0" w:line="240" w:lineRule="auto"/>
        <w:ind w:left="-1134" w:right="-256" w:firstLine="567"/>
        <w:jc w:val="both"/>
        <w:rPr>
          <w:rFonts w:ascii="Times New Roman" w:hAnsi="Times New Roman"/>
        </w:rPr>
      </w:pPr>
    </w:p>
    <w:sectPr w:rsidR="00181092" w:rsidRPr="00181092" w:rsidSect="00761A81">
      <w:pgSz w:w="8391" w:h="11907" w:code="11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F0"/>
    <w:rsid w:val="001267F0"/>
    <w:rsid w:val="00132884"/>
    <w:rsid w:val="00181092"/>
    <w:rsid w:val="00190B5F"/>
    <w:rsid w:val="00257E67"/>
    <w:rsid w:val="0034305C"/>
    <w:rsid w:val="00745F8E"/>
    <w:rsid w:val="00761A81"/>
    <w:rsid w:val="00B77D12"/>
    <w:rsid w:val="00F0687D"/>
    <w:rsid w:val="00F5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F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F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cp:lastPrinted>2013-11-20T11:41:00Z</cp:lastPrinted>
  <dcterms:created xsi:type="dcterms:W3CDTF">2013-11-20T10:23:00Z</dcterms:created>
  <dcterms:modified xsi:type="dcterms:W3CDTF">2013-11-21T08:11:00Z</dcterms:modified>
</cp:coreProperties>
</file>