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139" w:rsidRPr="008D716A" w:rsidRDefault="008B3139" w:rsidP="002E421A">
      <w:pPr>
        <w:spacing w:after="0" w:line="360" w:lineRule="auto"/>
        <w:ind w:firstLine="567"/>
        <w:contextualSpacing/>
        <w:jc w:val="center"/>
        <w:rPr>
          <w:rFonts w:ascii="Times New Roman" w:hAnsi="Times New Roman"/>
          <w:b/>
          <w:sz w:val="28"/>
          <w:szCs w:val="28"/>
        </w:rPr>
      </w:pPr>
      <w:r w:rsidRPr="008D716A">
        <w:rPr>
          <w:rFonts w:ascii="Times New Roman" w:hAnsi="Times New Roman"/>
          <w:b/>
          <w:sz w:val="28"/>
          <w:szCs w:val="28"/>
        </w:rPr>
        <w:t xml:space="preserve">СУТНІСТЬ ГРОШОВОГО ОБІГУ ТА ЙОГО РОЛЬ У РОЗВИТКУ СУЧАСНОГО БІЗНЕСУ В УКРАЇНІ </w:t>
      </w:r>
    </w:p>
    <w:p w:rsidR="008B3139" w:rsidRPr="008F4856" w:rsidRDefault="008B3139" w:rsidP="002E421A">
      <w:pPr>
        <w:pStyle w:val="ListParagraph"/>
        <w:widowControl w:val="0"/>
        <w:suppressAutoHyphens/>
        <w:autoSpaceDE w:val="0"/>
        <w:autoSpaceDN w:val="0"/>
        <w:adjustRightInd w:val="0"/>
        <w:spacing w:after="0" w:line="360" w:lineRule="auto"/>
        <w:ind w:left="0" w:firstLine="567"/>
        <w:jc w:val="right"/>
        <w:rPr>
          <w:rFonts w:ascii="Times New Roman" w:hAnsi="Times New Roman"/>
          <w:b/>
          <w:i/>
          <w:sz w:val="28"/>
          <w:szCs w:val="28"/>
        </w:rPr>
      </w:pPr>
      <w:r w:rsidRPr="008F4856">
        <w:rPr>
          <w:rFonts w:ascii="Times New Roman" w:hAnsi="Times New Roman"/>
          <w:b/>
          <w:i/>
          <w:sz w:val="28"/>
          <w:szCs w:val="28"/>
        </w:rPr>
        <w:t>Хоменко Вячеслав</w:t>
      </w:r>
    </w:p>
    <w:p w:rsidR="008B3139" w:rsidRPr="008F4856" w:rsidRDefault="008B3139" w:rsidP="002E421A">
      <w:pPr>
        <w:pStyle w:val="ListParagraph"/>
        <w:widowControl w:val="0"/>
        <w:suppressAutoHyphens/>
        <w:autoSpaceDE w:val="0"/>
        <w:autoSpaceDN w:val="0"/>
        <w:adjustRightInd w:val="0"/>
        <w:spacing w:after="0" w:line="360" w:lineRule="auto"/>
        <w:ind w:left="0" w:firstLine="567"/>
        <w:jc w:val="right"/>
        <w:rPr>
          <w:rFonts w:ascii="Times New Roman" w:hAnsi="Times New Roman"/>
          <w:i/>
          <w:sz w:val="28"/>
          <w:szCs w:val="28"/>
        </w:rPr>
      </w:pPr>
      <w:r w:rsidRPr="008F4856">
        <w:rPr>
          <w:rFonts w:ascii="Times New Roman" w:hAnsi="Times New Roman"/>
          <w:i/>
          <w:sz w:val="28"/>
          <w:szCs w:val="28"/>
        </w:rPr>
        <w:t>Вищий навчальний заклад Укоопспілки</w:t>
      </w:r>
    </w:p>
    <w:p w:rsidR="008B3139" w:rsidRPr="008F4856" w:rsidRDefault="008B3139" w:rsidP="002E421A">
      <w:pPr>
        <w:pStyle w:val="ListParagraph"/>
        <w:widowControl w:val="0"/>
        <w:suppressAutoHyphens/>
        <w:autoSpaceDE w:val="0"/>
        <w:autoSpaceDN w:val="0"/>
        <w:adjustRightInd w:val="0"/>
        <w:spacing w:after="0" w:line="360" w:lineRule="auto"/>
        <w:ind w:left="0" w:firstLine="567"/>
        <w:jc w:val="right"/>
        <w:rPr>
          <w:rFonts w:ascii="Times New Roman" w:hAnsi="Times New Roman"/>
          <w:i/>
          <w:sz w:val="28"/>
          <w:szCs w:val="28"/>
          <w:lang w:val="ru-RU"/>
        </w:rPr>
      </w:pPr>
      <w:r w:rsidRPr="008F4856">
        <w:rPr>
          <w:rFonts w:ascii="Times New Roman" w:hAnsi="Times New Roman"/>
          <w:i/>
          <w:sz w:val="28"/>
          <w:szCs w:val="28"/>
          <w:lang w:val="ru-RU"/>
        </w:rPr>
        <w:t>«</w:t>
      </w:r>
      <w:r w:rsidRPr="008F4856">
        <w:rPr>
          <w:rFonts w:ascii="Times New Roman" w:hAnsi="Times New Roman"/>
          <w:i/>
          <w:sz w:val="28"/>
          <w:szCs w:val="28"/>
        </w:rPr>
        <w:t>Полтавський університет економіки і торгівлі</w:t>
      </w:r>
      <w:r w:rsidRPr="008F4856">
        <w:rPr>
          <w:rFonts w:ascii="Times New Roman" w:hAnsi="Times New Roman"/>
          <w:i/>
          <w:sz w:val="28"/>
          <w:szCs w:val="28"/>
          <w:lang w:val="ru-RU"/>
        </w:rPr>
        <w:t>»</w:t>
      </w:r>
    </w:p>
    <w:p w:rsidR="008B3139" w:rsidRPr="008D716A" w:rsidRDefault="008B3139" w:rsidP="002E421A">
      <w:pPr>
        <w:pStyle w:val="ListParagraph"/>
        <w:widowControl w:val="0"/>
        <w:suppressAutoHyphens/>
        <w:autoSpaceDE w:val="0"/>
        <w:autoSpaceDN w:val="0"/>
        <w:adjustRightInd w:val="0"/>
        <w:spacing w:after="0" w:line="360" w:lineRule="auto"/>
        <w:ind w:left="0" w:firstLine="567"/>
        <w:jc w:val="both"/>
        <w:rPr>
          <w:rFonts w:ascii="Times New Roman" w:hAnsi="Times New Roman"/>
          <w:sz w:val="28"/>
          <w:szCs w:val="28"/>
        </w:rPr>
      </w:pPr>
      <w:r w:rsidRPr="008D716A">
        <w:rPr>
          <w:rFonts w:ascii="Times New Roman" w:hAnsi="Times New Roman"/>
          <w:b/>
          <w:sz w:val="28"/>
          <w:szCs w:val="28"/>
        </w:rPr>
        <w:t>Анотація.</w:t>
      </w:r>
      <w:r w:rsidRPr="008D716A">
        <w:rPr>
          <w:rFonts w:ascii="Times New Roman" w:hAnsi="Times New Roman"/>
          <w:sz w:val="28"/>
          <w:szCs w:val="28"/>
        </w:rPr>
        <w:t xml:space="preserve"> У роботі досліджено сутність грошового обороту, його види та їх вплив на розвиток сучасного бізнесу в Україні, використання сучасних платіжних інструментів для повномірного контролю та оподаткування державою грошової маси в економіці.   </w:t>
      </w:r>
    </w:p>
    <w:p w:rsidR="008B3139" w:rsidRPr="008D716A" w:rsidRDefault="008B3139" w:rsidP="002E421A">
      <w:pPr>
        <w:pStyle w:val="ListParagraph"/>
        <w:widowControl w:val="0"/>
        <w:suppressAutoHyphens/>
        <w:autoSpaceDE w:val="0"/>
        <w:autoSpaceDN w:val="0"/>
        <w:adjustRightInd w:val="0"/>
        <w:spacing w:after="0" w:line="360" w:lineRule="auto"/>
        <w:ind w:left="0" w:firstLine="567"/>
        <w:jc w:val="both"/>
        <w:rPr>
          <w:rFonts w:ascii="Times New Roman" w:hAnsi="Times New Roman"/>
          <w:sz w:val="28"/>
          <w:szCs w:val="28"/>
        </w:rPr>
      </w:pPr>
      <w:r w:rsidRPr="008D716A">
        <w:rPr>
          <w:rFonts w:ascii="Times New Roman" w:hAnsi="Times New Roman"/>
          <w:b/>
          <w:sz w:val="28"/>
          <w:szCs w:val="28"/>
        </w:rPr>
        <w:t>Ключові слова:</w:t>
      </w:r>
      <w:r w:rsidRPr="008D716A">
        <w:rPr>
          <w:rFonts w:ascii="Times New Roman" w:hAnsi="Times New Roman"/>
          <w:sz w:val="28"/>
          <w:szCs w:val="28"/>
        </w:rPr>
        <w:t xml:space="preserve"> безготівковий обіг, бізнес, ринкова економіка, готівковий обіг, обмін, гроші, платіжні інструменти, інновації, грошовий оборот, оподаткування, фінанси. </w:t>
      </w:r>
    </w:p>
    <w:p w:rsidR="008B3139" w:rsidRPr="008D716A" w:rsidRDefault="008B3139" w:rsidP="002E421A">
      <w:pPr>
        <w:pStyle w:val="ListParagraph"/>
        <w:widowControl w:val="0"/>
        <w:suppressAutoHyphens/>
        <w:autoSpaceDE w:val="0"/>
        <w:autoSpaceDN w:val="0"/>
        <w:adjustRightInd w:val="0"/>
        <w:spacing w:after="0" w:line="360" w:lineRule="auto"/>
        <w:ind w:left="0" w:firstLine="567"/>
        <w:jc w:val="both"/>
        <w:rPr>
          <w:rFonts w:ascii="Times New Roman" w:hAnsi="Times New Roman"/>
          <w:sz w:val="28"/>
          <w:szCs w:val="28"/>
        </w:rPr>
      </w:pPr>
      <w:r w:rsidRPr="008D716A">
        <w:rPr>
          <w:rFonts w:ascii="Times New Roman" w:hAnsi="Times New Roman"/>
          <w:b/>
          <w:sz w:val="28"/>
          <w:szCs w:val="28"/>
        </w:rPr>
        <w:t>Постановка проблеми.</w:t>
      </w:r>
      <w:r w:rsidRPr="008D716A">
        <w:rPr>
          <w:rFonts w:ascii="Times New Roman" w:hAnsi="Times New Roman"/>
          <w:sz w:val="28"/>
          <w:szCs w:val="28"/>
        </w:rPr>
        <w:t xml:space="preserve"> Для підвищення ефективності розвитку сучасного бізнесу в Україні необхідно враховувати вплив багатьох факторів. За умов постійного на</w:t>
      </w:r>
      <w:bookmarkStart w:id="0" w:name="_GoBack"/>
      <w:bookmarkEnd w:id="0"/>
      <w:r w:rsidRPr="008D716A">
        <w:rPr>
          <w:rFonts w:ascii="Times New Roman" w:hAnsi="Times New Roman"/>
          <w:sz w:val="28"/>
          <w:szCs w:val="28"/>
        </w:rPr>
        <w:t>уково-технічного прогресу ек</w:t>
      </w:r>
      <w:r>
        <w:rPr>
          <w:rFonts w:ascii="Times New Roman" w:hAnsi="Times New Roman"/>
          <w:sz w:val="28"/>
          <w:szCs w:val="28"/>
        </w:rPr>
        <w:t>ономіка набирає нових обертів з</w:t>
      </w:r>
      <w:r w:rsidRPr="008D716A">
        <w:rPr>
          <w:rFonts w:ascii="Times New Roman" w:hAnsi="Times New Roman"/>
          <w:sz w:val="28"/>
          <w:szCs w:val="28"/>
        </w:rPr>
        <w:t xml:space="preserve"> використанням сучасних технологій проведення грошового обігу. Різноманітність платіжних інструментів дає змогу державі обрати найбільш сприятливі умови для реформування та розвитку економіки, особливо </w:t>
      </w:r>
      <w:r w:rsidRPr="008F4856">
        <w:rPr>
          <w:rFonts w:ascii="Times New Roman" w:hAnsi="Times New Roman"/>
          <w:sz w:val="28"/>
          <w:szCs w:val="28"/>
        </w:rPr>
        <w:t xml:space="preserve">в </w:t>
      </w:r>
      <w:r w:rsidRPr="008D716A">
        <w:rPr>
          <w:rFonts w:ascii="Times New Roman" w:hAnsi="Times New Roman"/>
          <w:sz w:val="28"/>
          <w:szCs w:val="28"/>
        </w:rPr>
        <w:t>сектор</w:t>
      </w:r>
      <w:r>
        <w:rPr>
          <w:rFonts w:ascii="Times New Roman" w:hAnsi="Times New Roman"/>
          <w:sz w:val="28"/>
          <w:szCs w:val="28"/>
        </w:rPr>
        <w:t>і</w:t>
      </w:r>
      <w:r w:rsidRPr="008D716A">
        <w:rPr>
          <w:rFonts w:ascii="Times New Roman" w:hAnsi="Times New Roman"/>
          <w:sz w:val="28"/>
          <w:szCs w:val="28"/>
        </w:rPr>
        <w:t xml:space="preserve"> </w:t>
      </w:r>
      <w:r>
        <w:rPr>
          <w:rFonts w:ascii="Times New Roman" w:hAnsi="Times New Roman"/>
          <w:sz w:val="28"/>
          <w:szCs w:val="28"/>
        </w:rPr>
        <w:t>б</w:t>
      </w:r>
      <w:r w:rsidRPr="008D716A">
        <w:rPr>
          <w:rFonts w:ascii="Times New Roman" w:hAnsi="Times New Roman"/>
          <w:sz w:val="28"/>
          <w:szCs w:val="28"/>
        </w:rPr>
        <w:t>ізнес</w:t>
      </w:r>
      <w:r>
        <w:rPr>
          <w:rFonts w:ascii="Times New Roman" w:hAnsi="Times New Roman"/>
          <w:sz w:val="28"/>
          <w:szCs w:val="28"/>
        </w:rPr>
        <w:t>у</w:t>
      </w:r>
      <w:r w:rsidRPr="008D716A">
        <w:rPr>
          <w:rFonts w:ascii="Times New Roman" w:hAnsi="Times New Roman"/>
          <w:sz w:val="28"/>
          <w:szCs w:val="28"/>
        </w:rPr>
        <w:t xml:space="preserve">. </w:t>
      </w:r>
    </w:p>
    <w:p w:rsidR="008B3139" w:rsidRPr="00AD2D48" w:rsidRDefault="008B3139" w:rsidP="00AD2D48">
      <w:pPr>
        <w:spacing w:after="0" w:line="360" w:lineRule="auto"/>
        <w:ind w:firstLine="540"/>
        <w:jc w:val="both"/>
        <w:rPr>
          <w:rFonts w:ascii="Times New Roman" w:hAnsi="Times New Roman"/>
          <w:sz w:val="28"/>
          <w:szCs w:val="28"/>
        </w:rPr>
      </w:pPr>
      <w:r w:rsidRPr="00AD2D48">
        <w:rPr>
          <w:rFonts w:ascii="Times New Roman" w:hAnsi="Times New Roman"/>
          <w:b/>
          <w:sz w:val="28"/>
          <w:szCs w:val="28"/>
        </w:rPr>
        <w:t>Аналіз основних досліджень.</w:t>
      </w:r>
      <w:r w:rsidRPr="00AD2D48">
        <w:rPr>
          <w:rFonts w:ascii="Times New Roman" w:hAnsi="Times New Roman"/>
          <w:sz w:val="28"/>
          <w:szCs w:val="28"/>
        </w:rPr>
        <w:t xml:space="preserve"> Питанням розвитку грошового обігу та механізму його організації присвячені роботи провідних вітчизняних та закордонних вчених, а саме прац</w:t>
      </w:r>
      <w:r>
        <w:rPr>
          <w:rFonts w:ascii="Times New Roman" w:hAnsi="Times New Roman"/>
          <w:sz w:val="28"/>
          <w:szCs w:val="28"/>
        </w:rPr>
        <w:t>і</w:t>
      </w:r>
      <w:r w:rsidRPr="00AD2D48">
        <w:rPr>
          <w:rFonts w:ascii="Times New Roman" w:hAnsi="Times New Roman"/>
          <w:sz w:val="28"/>
          <w:szCs w:val="28"/>
        </w:rPr>
        <w:t xml:space="preserve"> Ван-Хуза Д., </w:t>
      </w:r>
      <w:r>
        <w:rPr>
          <w:rFonts w:ascii="Times New Roman" w:hAnsi="Times New Roman"/>
          <w:sz w:val="28"/>
          <w:szCs w:val="28"/>
        </w:rPr>
        <w:t>Га</w:t>
      </w:r>
      <w:r w:rsidRPr="00AD2D48">
        <w:rPr>
          <w:rFonts w:ascii="Times New Roman" w:hAnsi="Times New Roman"/>
          <w:sz w:val="28"/>
          <w:szCs w:val="28"/>
        </w:rPr>
        <w:t xml:space="preserve">льчинського </w:t>
      </w:r>
      <w:r>
        <w:rPr>
          <w:rFonts w:ascii="Times New Roman" w:hAnsi="Times New Roman"/>
          <w:sz w:val="28"/>
          <w:szCs w:val="28"/>
        </w:rPr>
        <w:t xml:space="preserve">А., </w:t>
      </w:r>
      <w:r w:rsidRPr="00AD2D48">
        <w:rPr>
          <w:rFonts w:ascii="Times New Roman" w:hAnsi="Times New Roman"/>
          <w:sz w:val="28"/>
          <w:szCs w:val="28"/>
        </w:rPr>
        <w:t>Івасіва Б.</w:t>
      </w:r>
      <w:r>
        <w:rPr>
          <w:rFonts w:ascii="Times New Roman" w:hAnsi="Times New Roman"/>
          <w:sz w:val="28"/>
          <w:szCs w:val="28"/>
        </w:rPr>
        <w:t>,</w:t>
      </w:r>
      <w:r w:rsidRPr="00AD2D48">
        <w:rPr>
          <w:rFonts w:ascii="Times New Roman" w:hAnsi="Times New Roman"/>
          <w:sz w:val="28"/>
          <w:szCs w:val="28"/>
        </w:rPr>
        <w:t xml:space="preserve"> Кравцової Г. І., Лаврушина І. О.,</w:t>
      </w:r>
      <w:r>
        <w:rPr>
          <w:rFonts w:ascii="Times New Roman" w:hAnsi="Times New Roman"/>
          <w:sz w:val="28"/>
          <w:szCs w:val="28"/>
        </w:rPr>
        <w:t xml:space="preserve"> </w:t>
      </w:r>
      <w:r w:rsidRPr="00AD2D48">
        <w:rPr>
          <w:rFonts w:ascii="Times New Roman" w:hAnsi="Times New Roman"/>
          <w:sz w:val="28"/>
          <w:szCs w:val="28"/>
        </w:rPr>
        <w:t xml:space="preserve">Міщенка В., Патінкіна Д., </w:t>
      </w:r>
      <w:r>
        <w:rPr>
          <w:rFonts w:ascii="Times New Roman" w:hAnsi="Times New Roman"/>
          <w:sz w:val="28"/>
          <w:szCs w:val="28"/>
        </w:rPr>
        <w:t>Сав</w:t>
      </w:r>
      <w:r w:rsidRPr="00AD2D48">
        <w:rPr>
          <w:rFonts w:ascii="Times New Roman" w:hAnsi="Times New Roman"/>
          <w:sz w:val="28"/>
          <w:szCs w:val="28"/>
        </w:rPr>
        <w:t xml:space="preserve">лука </w:t>
      </w:r>
      <w:r>
        <w:rPr>
          <w:rFonts w:ascii="Times New Roman" w:hAnsi="Times New Roman"/>
          <w:sz w:val="28"/>
          <w:szCs w:val="28"/>
        </w:rPr>
        <w:t>М.</w:t>
      </w:r>
      <w:r w:rsidRPr="00AD2D48">
        <w:rPr>
          <w:rFonts w:ascii="Times New Roman" w:hAnsi="Times New Roman"/>
          <w:sz w:val="28"/>
          <w:szCs w:val="28"/>
        </w:rPr>
        <w:t>, Харріса Л., Чухна А. та інших.</w:t>
      </w:r>
    </w:p>
    <w:p w:rsidR="008B3139" w:rsidRPr="008D716A" w:rsidRDefault="008B3139" w:rsidP="00AD2D48">
      <w:pPr>
        <w:pStyle w:val="ListParagraph"/>
        <w:widowControl w:val="0"/>
        <w:suppressAutoHyphen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b/>
          <w:sz w:val="28"/>
          <w:szCs w:val="28"/>
        </w:rPr>
        <w:t xml:space="preserve">Мета. </w:t>
      </w:r>
      <w:r>
        <w:rPr>
          <w:rFonts w:ascii="Times New Roman" w:hAnsi="Times New Roman"/>
          <w:sz w:val="28"/>
          <w:szCs w:val="28"/>
        </w:rPr>
        <w:t>Метою</w:t>
      </w:r>
      <w:r w:rsidRPr="008D716A">
        <w:rPr>
          <w:rFonts w:ascii="Times New Roman" w:hAnsi="Times New Roman"/>
          <w:sz w:val="28"/>
          <w:szCs w:val="28"/>
        </w:rPr>
        <w:t xml:space="preserve"> даної статті є дослідження </w:t>
      </w:r>
      <w:r>
        <w:rPr>
          <w:rFonts w:ascii="Times New Roman" w:hAnsi="Times New Roman"/>
          <w:sz w:val="28"/>
          <w:szCs w:val="28"/>
        </w:rPr>
        <w:t xml:space="preserve">сутності </w:t>
      </w:r>
      <w:r w:rsidRPr="008D716A">
        <w:rPr>
          <w:rFonts w:ascii="Times New Roman" w:hAnsi="Times New Roman"/>
          <w:sz w:val="28"/>
          <w:szCs w:val="28"/>
        </w:rPr>
        <w:t>грошового обігу та його ролі у розвитку сучасного бізнесу в Україні.</w:t>
      </w:r>
    </w:p>
    <w:p w:rsidR="008B3139" w:rsidRPr="008D716A" w:rsidRDefault="008B3139" w:rsidP="002E421A">
      <w:pPr>
        <w:pStyle w:val="ListParagraph"/>
        <w:widowControl w:val="0"/>
        <w:suppressAutoHyphens/>
        <w:autoSpaceDE w:val="0"/>
        <w:autoSpaceDN w:val="0"/>
        <w:adjustRightInd w:val="0"/>
        <w:spacing w:after="0" w:line="360" w:lineRule="auto"/>
        <w:ind w:left="0" w:firstLine="567"/>
        <w:jc w:val="both"/>
        <w:rPr>
          <w:rFonts w:ascii="Times New Roman" w:hAnsi="Times New Roman"/>
          <w:sz w:val="28"/>
          <w:szCs w:val="28"/>
        </w:rPr>
      </w:pPr>
      <w:r w:rsidRPr="008D716A">
        <w:rPr>
          <w:rFonts w:ascii="Times New Roman" w:hAnsi="Times New Roman"/>
          <w:sz w:val="28"/>
          <w:szCs w:val="28"/>
        </w:rPr>
        <w:t>Мета роботи зумовлює виконання таких завдань:</w:t>
      </w:r>
    </w:p>
    <w:p w:rsidR="008B3139" w:rsidRPr="008D716A" w:rsidRDefault="008B3139" w:rsidP="002E421A">
      <w:pPr>
        <w:pStyle w:val="ListParagraph"/>
        <w:widowControl w:val="0"/>
        <w:numPr>
          <w:ilvl w:val="0"/>
          <w:numId w:val="3"/>
        </w:numPr>
        <w:suppressAutoHyphens/>
        <w:autoSpaceDE w:val="0"/>
        <w:autoSpaceDN w:val="0"/>
        <w:adjustRightInd w:val="0"/>
        <w:spacing w:after="0" w:line="360" w:lineRule="auto"/>
        <w:ind w:left="0" w:firstLine="567"/>
        <w:jc w:val="both"/>
        <w:rPr>
          <w:rFonts w:ascii="Times New Roman" w:hAnsi="Times New Roman"/>
          <w:sz w:val="28"/>
          <w:szCs w:val="28"/>
        </w:rPr>
      </w:pPr>
      <w:r w:rsidRPr="008D716A">
        <w:rPr>
          <w:rFonts w:ascii="Times New Roman" w:hAnsi="Times New Roman"/>
          <w:sz w:val="28"/>
          <w:szCs w:val="28"/>
        </w:rPr>
        <w:t>дослідити сутність та особливості функціонування грошового обігу;</w:t>
      </w:r>
    </w:p>
    <w:p w:rsidR="008B3139" w:rsidRPr="008D716A" w:rsidRDefault="008B3139" w:rsidP="002E421A">
      <w:pPr>
        <w:pStyle w:val="ListParagraph"/>
        <w:widowControl w:val="0"/>
        <w:numPr>
          <w:ilvl w:val="0"/>
          <w:numId w:val="3"/>
        </w:numPr>
        <w:suppressAutoHyphen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sz w:val="28"/>
          <w:szCs w:val="28"/>
        </w:rPr>
        <w:t>визначити роль</w:t>
      </w:r>
      <w:r w:rsidRPr="008D716A">
        <w:rPr>
          <w:rFonts w:ascii="Times New Roman" w:hAnsi="Times New Roman"/>
          <w:sz w:val="28"/>
          <w:szCs w:val="28"/>
        </w:rPr>
        <w:t xml:space="preserve"> грошового обігу у розвитку сучасного бізнесу в Україні;</w:t>
      </w:r>
    </w:p>
    <w:p w:rsidR="008B3139" w:rsidRDefault="008B3139" w:rsidP="002E421A">
      <w:pPr>
        <w:pStyle w:val="ListParagraph"/>
        <w:widowControl w:val="0"/>
        <w:numPr>
          <w:ilvl w:val="0"/>
          <w:numId w:val="3"/>
        </w:numPr>
        <w:suppressAutoHyphen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sz w:val="28"/>
          <w:szCs w:val="28"/>
        </w:rPr>
        <w:t>проаналізувати</w:t>
      </w:r>
      <w:r w:rsidRPr="008D716A">
        <w:rPr>
          <w:rFonts w:ascii="Times New Roman" w:hAnsi="Times New Roman"/>
          <w:sz w:val="28"/>
          <w:szCs w:val="28"/>
        </w:rPr>
        <w:t xml:space="preserve"> недоліки</w:t>
      </w:r>
      <w:r>
        <w:rPr>
          <w:rFonts w:ascii="Times New Roman" w:hAnsi="Times New Roman"/>
          <w:sz w:val="28"/>
          <w:szCs w:val="28"/>
        </w:rPr>
        <w:t>, які виникають</w:t>
      </w:r>
      <w:r w:rsidRPr="008D716A">
        <w:rPr>
          <w:rFonts w:ascii="Times New Roman" w:hAnsi="Times New Roman"/>
          <w:sz w:val="28"/>
          <w:szCs w:val="28"/>
        </w:rPr>
        <w:t xml:space="preserve"> </w:t>
      </w:r>
      <w:r>
        <w:rPr>
          <w:rFonts w:ascii="Times New Roman" w:hAnsi="Times New Roman"/>
          <w:sz w:val="28"/>
          <w:szCs w:val="28"/>
        </w:rPr>
        <w:t xml:space="preserve">в процесі </w:t>
      </w:r>
      <w:r w:rsidRPr="008D716A">
        <w:rPr>
          <w:rFonts w:ascii="Times New Roman" w:hAnsi="Times New Roman"/>
          <w:sz w:val="28"/>
          <w:szCs w:val="28"/>
        </w:rPr>
        <w:t xml:space="preserve">грошового обігу в Україні та запропонувати можливі шляхи їх усунення. </w:t>
      </w:r>
    </w:p>
    <w:p w:rsidR="008B3139" w:rsidRPr="00AA6CA7" w:rsidRDefault="008B3139" w:rsidP="002E421A">
      <w:pPr>
        <w:widowControl w:val="0"/>
        <w:suppressAutoHyphens/>
        <w:autoSpaceDE w:val="0"/>
        <w:autoSpaceDN w:val="0"/>
        <w:adjustRightInd w:val="0"/>
        <w:spacing w:after="0" w:line="360" w:lineRule="auto"/>
        <w:ind w:firstLine="567"/>
        <w:jc w:val="both"/>
        <w:rPr>
          <w:rFonts w:ascii="Times New Roman" w:hAnsi="Times New Roman"/>
          <w:b/>
          <w:sz w:val="28"/>
          <w:szCs w:val="28"/>
        </w:rPr>
      </w:pPr>
      <w:r w:rsidRPr="0076760B">
        <w:rPr>
          <w:rFonts w:ascii="Times New Roman" w:hAnsi="Times New Roman"/>
          <w:b/>
          <w:sz w:val="28"/>
          <w:szCs w:val="28"/>
        </w:rPr>
        <w:t>Виклад основного матеріалу.</w:t>
      </w:r>
      <w:r>
        <w:rPr>
          <w:rFonts w:ascii="Times New Roman" w:hAnsi="Times New Roman"/>
          <w:b/>
          <w:sz w:val="28"/>
          <w:szCs w:val="28"/>
        </w:rPr>
        <w:t xml:space="preserve"> </w:t>
      </w:r>
      <w:r w:rsidRPr="008D716A">
        <w:rPr>
          <w:rFonts w:ascii="Times New Roman" w:hAnsi="Times New Roman"/>
          <w:sz w:val="28"/>
          <w:szCs w:val="28"/>
        </w:rPr>
        <w:t>Основним інструментом функціонування ринкової економіки є гроші. Їх безперервн</w:t>
      </w:r>
      <w:r>
        <w:rPr>
          <w:rFonts w:ascii="Times New Roman" w:hAnsi="Times New Roman"/>
          <w:sz w:val="28"/>
          <w:szCs w:val="28"/>
        </w:rPr>
        <w:t xml:space="preserve">их рух забезпечує безперервний </w:t>
      </w:r>
      <w:r w:rsidRPr="008D716A">
        <w:rPr>
          <w:rFonts w:ascii="Times New Roman" w:hAnsi="Times New Roman"/>
          <w:sz w:val="28"/>
          <w:szCs w:val="28"/>
        </w:rPr>
        <w:t>процес суспільного відтворення. З появою і поширенням грошей як загального товарного еквівалента, зароджується процес грошового обігу, що полягає в безперервному русі грошей при виконанні ними своїх функцій: засобу платежу, накопичення, міри вартості та засобу обігу.</w:t>
      </w:r>
    </w:p>
    <w:p w:rsidR="008B3139" w:rsidRPr="008D716A" w:rsidRDefault="008B3139" w:rsidP="002E421A">
      <w:pPr>
        <w:pStyle w:val="ListParagraph"/>
        <w:widowControl w:val="0"/>
        <w:suppressAutoHyphens/>
        <w:autoSpaceDE w:val="0"/>
        <w:autoSpaceDN w:val="0"/>
        <w:adjustRightInd w:val="0"/>
        <w:spacing w:after="0" w:line="360" w:lineRule="auto"/>
        <w:ind w:left="0" w:firstLine="567"/>
        <w:jc w:val="both"/>
        <w:rPr>
          <w:rFonts w:ascii="Times New Roman" w:hAnsi="Times New Roman"/>
          <w:b/>
          <w:sz w:val="28"/>
          <w:szCs w:val="28"/>
        </w:rPr>
      </w:pPr>
      <w:r w:rsidRPr="008D716A">
        <w:rPr>
          <w:rFonts w:ascii="Times New Roman" w:hAnsi="Times New Roman"/>
          <w:sz w:val="28"/>
          <w:szCs w:val="28"/>
        </w:rPr>
        <w:t>Підвищення рівня благоустрою країни вимагає створення в ній умов для ефективного функціонування механізмів сучасного бізнесу, розвиток якого примушує спрацьовувати низку економічних мультиплікаторів (зайнятості, інвестицій, доходів) через безперервний грошовий обіг, так як він є підґрунтям фінансової діяльності держави. Тому з’ясування сутності грошового обігу та його ролі у розвитку сучасного бізнесу в Україні є актуальним завданням сьогодення.</w:t>
      </w:r>
    </w:p>
    <w:p w:rsidR="008B3139" w:rsidRPr="008D716A" w:rsidRDefault="008B3139" w:rsidP="002E421A">
      <w:pPr>
        <w:spacing w:after="0" w:line="360" w:lineRule="auto"/>
        <w:ind w:firstLine="567"/>
        <w:contextualSpacing/>
        <w:jc w:val="both"/>
        <w:rPr>
          <w:rFonts w:ascii="Times New Roman" w:hAnsi="Times New Roman"/>
          <w:sz w:val="28"/>
          <w:szCs w:val="28"/>
        </w:rPr>
      </w:pPr>
      <w:r w:rsidRPr="008D716A">
        <w:rPr>
          <w:rFonts w:ascii="Times New Roman" w:hAnsi="Times New Roman"/>
          <w:sz w:val="28"/>
          <w:szCs w:val="28"/>
        </w:rPr>
        <w:t>Змінюючи форму вартості (товар на гроші, гроші на товар), гроші перебувають у постійному русі між трьома основними суб’єктами економіки держави: фізичними особами, господарськими  суб’єктами (суб’єктами великого, середнього та малого бізнесу) і органами державної влади.</w:t>
      </w:r>
    </w:p>
    <w:p w:rsidR="008B3139" w:rsidRPr="008D716A" w:rsidRDefault="008B3139" w:rsidP="002E421A">
      <w:pPr>
        <w:spacing w:after="0" w:line="360" w:lineRule="auto"/>
        <w:ind w:firstLine="567"/>
        <w:contextualSpacing/>
        <w:jc w:val="both"/>
        <w:rPr>
          <w:rFonts w:ascii="Times New Roman" w:hAnsi="Times New Roman"/>
          <w:sz w:val="28"/>
          <w:szCs w:val="28"/>
        </w:rPr>
      </w:pPr>
      <w:r w:rsidRPr="008D716A">
        <w:rPr>
          <w:rFonts w:ascii="Times New Roman" w:hAnsi="Times New Roman"/>
          <w:sz w:val="28"/>
          <w:szCs w:val="28"/>
        </w:rPr>
        <w:t>Грошовий обіг – це сукупність всіх потоків руху грошей у державі на різних рівнях національної економіки. Економічний сенс грошового обігу полягає в тому, що гроші повинні приносити гроші. Незалежно від того, вкладені вони в виробництво чи супроводжують обмін товарів, чи знаходяться вони на банківських рахунках, вони повинні забезпечувати розрахунки та приносити дохід. У цьому й полягає призначення і основна сутність грошового обігу [1; 2; 7].</w:t>
      </w:r>
    </w:p>
    <w:p w:rsidR="008B3139" w:rsidRPr="008D716A" w:rsidRDefault="008B3139" w:rsidP="007E7E7E">
      <w:pPr>
        <w:spacing w:after="0" w:line="360" w:lineRule="auto"/>
        <w:ind w:firstLine="567"/>
        <w:contextualSpacing/>
        <w:jc w:val="both"/>
        <w:rPr>
          <w:rFonts w:ascii="Times New Roman" w:hAnsi="Times New Roman"/>
          <w:sz w:val="28"/>
          <w:szCs w:val="28"/>
        </w:rPr>
      </w:pPr>
      <w:r w:rsidRPr="008D716A">
        <w:rPr>
          <w:rFonts w:ascii="Times New Roman" w:hAnsi="Times New Roman"/>
          <w:sz w:val="28"/>
          <w:szCs w:val="28"/>
        </w:rPr>
        <w:t>Важливим завданням руху коштів є забезпечення такої кількості грошей в економіці та швидкості їх обертання, що буде достатнім для нормального кругообігу товарів, робіт, послуг і формування доходів. Це підтверджує висловлювання одного з попередників класичної політичної економії сера Дадлі Норта (1641</w:t>
      </w:r>
      <w:r>
        <w:rPr>
          <w:rFonts w:ascii="Times New Roman" w:hAnsi="Times New Roman"/>
          <w:sz w:val="28"/>
          <w:szCs w:val="28"/>
        </w:rPr>
        <w:t>–</w:t>
      </w:r>
      <w:r w:rsidRPr="008D716A">
        <w:rPr>
          <w:rFonts w:ascii="Times New Roman" w:hAnsi="Times New Roman"/>
          <w:sz w:val="28"/>
          <w:szCs w:val="28"/>
        </w:rPr>
        <w:t xml:space="preserve">1691 рр.): «Гроші </w:t>
      </w:r>
      <w:r>
        <w:rPr>
          <w:rFonts w:ascii="Times New Roman" w:hAnsi="Times New Roman"/>
          <w:sz w:val="28"/>
          <w:szCs w:val="28"/>
        </w:rPr>
        <w:t>–</w:t>
      </w:r>
      <w:r w:rsidRPr="008D716A">
        <w:rPr>
          <w:rFonts w:ascii="Times New Roman" w:hAnsi="Times New Roman"/>
          <w:sz w:val="28"/>
          <w:szCs w:val="28"/>
        </w:rPr>
        <w:t xml:space="preserve"> товар, якого може бути надлишок або нестача»</w:t>
      </w:r>
      <w:r>
        <w:rPr>
          <w:rFonts w:ascii="Times New Roman" w:hAnsi="Times New Roman"/>
          <w:sz w:val="28"/>
          <w:szCs w:val="28"/>
        </w:rPr>
        <w:t xml:space="preserve"> </w:t>
      </w:r>
      <w:r w:rsidRPr="008D716A">
        <w:rPr>
          <w:rFonts w:ascii="Times New Roman" w:hAnsi="Times New Roman"/>
          <w:sz w:val="28"/>
          <w:szCs w:val="28"/>
        </w:rPr>
        <w:t>[</w:t>
      </w:r>
      <w:r>
        <w:rPr>
          <w:rFonts w:ascii="Times New Roman" w:hAnsi="Times New Roman"/>
          <w:sz w:val="28"/>
          <w:szCs w:val="28"/>
        </w:rPr>
        <w:t>5</w:t>
      </w:r>
      <w:r w:rsidRPr="008D716A">
        <w:rPr>
          <w:rFonts w:ascii="Times New Roman" w:hAnsi="Times New Roman"/>
          <w:sz w:val="28"/>
          <w:szCs w:val="28"/>
        </w:rPr>
        <w:t>]</w:t>
      </w:r>
      <w:r>
        <w:rPr>
          <w:rFonts w:ascii="Times New Roman" w:hAnsi="Times New Roman"/>
          <w:sz w:val="28"/>
          <w:szCs w:val="28"/>
        </w:rPr>
        <w:t>. Д</w:t>
      </w:r>
      <w:r w:rsidRPr="008D716A">
        <w:rPr>
          <w:rFonts w:ascii="Times New Roman" w:hAnsi="Times New Roman"/>
          <w:sz w:val="28"/>
          <w:szCs w:val="28"/>
        </w:rPr>
        <w:t>исбаланс грошового обігу в економіці, як надлишок, так і нестача грошей, створює значні проблеми й ускладнення для повноцінного функціонування ринку, суспільного відтворення та нагромадження. Тому нормалізація відносин на товарно-грошовому ринку у будь-якій країні, незалежно від її суспільного устрою, досягається завдяки забезпеченню стійкості та стабілізації грошового обігу національної економіки та її структурних елементів.</w:t>
      </w:r>
    </w:p>
    <w:p w:rsidR="008B3139" w:rsidRPr="008D716A" w:rsidRDefault="008B3139" w:rsidP="007E7E7E">
      <w:pPr>
        <w:spacing w:line="360" w:lineRule="auto"/>
        <w:ind w:firstLine="567"/>
        <w:contextualSpacing/>
        <w:jc w:val="both"/>
        <w:rPr>
          <w:rFonts w:ascii="Times New Roman" w:hAnsi="Times New Roman"/>
          <w:sz w:val="28"/>
          <w:szCs w:val="28"/>
        </w:rPr>
      </w:pPr>
      <w:r w:rsidRPr="008D716A">
        <w:rPr>
          <w:rFonts w:ascii="Times New Roman" w:hAnsi="Times New Roman"/>
          <w:sz w:val="28"/>
          <w:szCs w:val="28"/>
        </w:rPr>
        <w:t>Так, стан грошового обігу в країнах з розвиненою ринковою економікою залежить від багатьох факторів, основним з яких є співвідношення між товарною та грошовою масами. Закон грошового обігу, сформульований К.Марксом [4, с. 235], свідчить, що кількість грошей необхідних для товарного обігу залежить від суми цін товарів, які реалізуються; обсягу товарів і платних послуг, проданих у кредит; суми платежів, термін оплати яких настав; обсягу взаємно погашених грошових зобов’язань, розрахунки за якими відбулися без участі грошей. З цього випливає той факт, що кожна грошова одиниця за певний проміжок часу обслуговує декілька різних форм грошей, тому при визначенні кількості грошей слід враховувати швидкість їх обігу [7, с. 447]. Як свідчить практика, цей закон має загальне значення і діє в усіх суспільно економічних формаціях з ринковою економікою.</w:t>
      </w:r>
    </w:p>
    <w:p w:rsidR="008B3139" w:rsidRPr="008D716A" w:rsidRDefault="008B3139" w:rsidP="002E421A">
      <w:pPr>
        <w:spacing w:line="360" w:lineRule="auto"/>
        <w:ind w:firstLine="567"/>
        <w:contextualSpacing/>
        <w:jc w:val="both"/>
        <w:rPr>
          <w:rFonts w:ascii="Times New Roman" w:hAnsi="Times New Roman"/>
          <w:sz w:val="28"/>
          <w:szCs w:val="28"/>
        </w:rPr>
      </w:pPr>
      <w:r w:rsidRPr="008D716A">
        <w:rPr>
          <w:rFonts w:ascii="Times New Roman" w:hAnsi="Times New Roman"/>
          <w:sz w:val="28"/>
          <w:szCs w:val="28"/>
        </w:rPr>
        <w:t>Грошовий обіг здійснюється у двох формах: безготівковій та готівковій.</w:t>
      </w:r>
    </w:p>
    <w:p w:rsidR="008B3139" w:rsidRPr="008D716A" w:rsidRDefault="008B3139" w:rsidP="002E421A">
      <w:pPr>
        <w:spacing w:line="360" w:lineRule="auto"/>
        <w:ind w:firstLine="567"/>
        <w:contextualSpacing/>
        <w:jc w:val="both"/>
        <w:rPr>
          <w:rFonts w:ascii="Times New Roman" w:hAnsi="Times New Roman"/>
          <w:sz w:val="28"/>
          <w:szCs w:val="28"/>
        </w:rPr>
      </w:pPr>
      <w:r w:rsidRPr="008D716A">
        <w:rPr>
          <w:rFonts w:ascii="Times New Roman" w:hAnsi="Times New Roman"/>
          <w:sz w:val="28"/>
          <w:szCs w:val="28"/>
        </w:rPr>
        <w:t>Безготівковий обіг – рух вартості без участі в процесі готівки, шляхом перерахування грошових коштів між рахунками кредитних установ та заліку взаємних вимог. У країнах, де економічні відносини, в тому числі бізнес, розвинені більш інтенсивно, велика частина грошового обороту (до 90% всього грошового обігу) здійснюється в безготівковій формі – за поточними банківськими рахунками. Безготівковий обіг обслуговує відношення між юридичними особами різних форм власності, юридичними особами і кредитними установами, юридичними та фізичними особами і державою, юридичними особами та населенням [5; 6].</w:t>
      </w:r>
    </w:p>
    <w:p w:rsidR="008B3139" w:rsidRPr="008D716A" w:rsidRDefault="008B3139" w:rsidP="002E421A">
      <w:pPr>
        <w:spacing w:line="360" w:lineRule="auto"/>
        <w:ind w:firstLine="567"/>
        <w:contextualSpacing/>
        <w:jc w:val="both"/>
        <w:rPr>
          <w:rFonts w:ascii="Times New Roman" w:hAnsi="Times New Roman"/>
          <w:spacing w:val="-4"/>
          <w:sz w:val="28"/>
          <w:szCs w:val="28"/>
        </w:rPr>
      </w:pPr>
      <w:r w:rsidRPr="008D716A">
        <w:rPr>
          <w:rFonts w:ascii="Times New Roman" w:hAnsi="Times New Roman"/>
          <w:spacing w:val="-4"/>
          <w:sz w:val="28"/>
          <w:szCs w:val="28"/>
        </w:rPr>
        <w:t xml:space="preserve">Бізнес, як один із головних елементів економіки країни, повинен в обов’язковому порядку відповідати нововведенням науково-технічного прогресу, особливо новітнім технологіям платіжних систем, основою яких є безготівковий обіг. Оскільки безготівкові розрахунки мають ряд переваг над готівковими, що проявляються у прискоренні та зручності розрахунків, в економії витрат, пов’язаних з перевезенням готівки, її обліком та зберіганням; у зменшенні потреби в обороті грошових знаків держави; акумуляції грошової маси в банках, при чому створюються умови для контролю за їх цільовим використанням, то застосування саме безготівкової форми грошового обороту для ефективного розвитку сучасного бізнесу в економіці України є дуже актуальним завданням [3; 5; 8]. </w:t>
      </w:r>
    </w:p>
    <w:p w:rsidR="008B3139" w:rsidRPr="008D716A" w:rsidRDefault="008B3139" w:rsidP="002E421A">
      <w:pPr>
        <w:spacing w:line="360" w:lineRule="auto"/>
        <w:ind w:firstLine="567"/>
        <w:contextualSpacing/>
        <w:jc w:val="both"/>
        <w:rPr>
          <w:rFonts w:ascii="Times New Roman" w:hAnsi="Times New Roman"/>
          <w:sz w:val="28"/>
          <w:szCs w:val="28"/>
        </w:rPr>
      </w:pPr>
      <w:r w:rsidRPr="008D716A">
        <w:rPr>
          <w:rFonts w:ascii="Times New Roman" w:hAnsi="Times New Roman"/>
          <w:sz w:val="28"/>
          <w:szCs w:val="28"/>
        </w:rPr>
        <w:t>Отже, головною перевагою безготівкового методу ведення операцій для підвищення ефективності розвитку сучасного бізнесу є збільшення швидкості грошової маси, що знаходиться в обігу та контроль за її рухом. Це спричинено тим, що ведення платіжних операцій має за мету повністю ідентифікувати всі грошові надходження та переведення, що унеможливлює ухилення від оподаткування та зменшує рівень «тіньової економіки». Адже власне «кеш» і його потоки, часто «тіньові», відслідкувати досить важко, а інколи й зовсім неможливо. Безготівковий обіг в бізнесі надає можливість максимально раціонально використовувати тимчасово вільні кошти для інвестування у всі сфери економіки та подальшого нарощування капіталу.</w:t>
      </w:r>
    </w:p>
    <w:p w:rsidR="008B3139" w:rsidRPr="008D716A" w:rsidRDefault="008B3139" w:rsidP="002E421A">
      <w:pPr>
        <w:spacing w:line="360" w:lineRule="auto"/>
        <w:ind w:firstLine="567"/>
        <w:contextualSpacing/>
        <w:jc w:val="both"/>
        <w:rPr>
          <w:rFonts w:ascii="Times New Roman" w:hAnsi="Times New Roman"/>
          <w:sz w:val="28"/>
          <w:szCs w:val="28"/>
        </w:rPr>
      </w:pPr>
      <w:r w:rsidRPr="008D716A">
        <w:rPr>
          <w:rFonts w:ascii="Times New Roman" w:hAnsi="Times New Roman"/>
          <w:sz w:val="28"/>
          <w:szCs w:val="28"/>
        </w:rPr>
        <w:t>Поряд з перевагами, існує ряд негативних аспектів розповсюдження та впровадження безготівкових розрахунків в бізнесі, що потребують вдосконалення – це:</w:t>
      </w:r>
    </w:p>
    <w:p w:rsidR="008B3139" w:rsidRPr="008D716A" w:rsidRDefault="008B3139" w:rsidP="002E421A">
      <w:pPr>
        <w:numPr>
          <w:ilvl w:val="0"/>
          <w:numId w:val="2"/>
        </w:numPr>
        <w:spacing w:line="360" w:lineRule="auto"/>
        <w:ind w:left="0" w:firstLine="567"/>
        <w:contextualSpacing/>
        <w:jc w:val="both"/>
        <w:rPr>
          <w:rFonts w:ascii="Times New Roman" w:hAnsi="Times New Roman"/>
          <w:sz w:val="28"/>
          <w:szCs w:val="28"/>
        </w:rPr>
      </w:pPr>
      <w:r w:rsidRPr="008D716A">
        <w:rPr>
          <w:rFonts w:ascii="Times New Roman" w:hAnsi="Times New Roman"/>
          <w:sz w:val="28"/>
          <w:szCs w:val="28"/>
        </w:rPr>
        <w:t>ризикове поле недовіри між суб’єктами економіки, коли партнери відмовляються співпрацювати між собою, не знаючи фінансових можливостей контрагента;</w:t>
      </w:r>
    </w:p>
    <w:p w:rsidR="008B3139" w:rsidRPr="008D716A" w:rsidRDefault="008B3139" w:rsidP="002E421A">
      <w:pPr>
        <w:numPr>
          <w:ilvl w:val="0"/>
          <w:numId w:val="2"/>
        </w:numPr>
        <w:spacing w:line="360" w:lineRule="auto"/>
        <w:ind w:left="0" w:firstLine="567"/>
        <w:contextualSpacing/>
        <w:jc w:val="both"/>
        <w:rPr>
          <w:rFonts w:ascii="Times New Roman" w:hAnsi="Times New Roman"/>
          <w:sz w:val="28"/>
          <w:szCs w:val="28"/>
        </w:rPr>
      </w:pPr>
      <w:r w:rsidRPr="008D716A">
        <w:rPr>
          <w:rFonts w:ascii="Times New Roman" w:hAnsi="Times New Roman"/>
          <w:sz w:val="28"/>
          <w:szCs w:val="28"/>
        </w:rPr>
        <w:t>великі затрати на забезпечення матеріально-технічною базою установ, які повинні будуть повністю обслуговувати такі обсяги грошової маси;</w:t>
      </w:r>
    </w:p>
    <w:p w:rsidR="008B3139" w:rsidRPr="008D716A" w:rsidRDefault="008B3139" w:rsidP="002E421A">
      <w:pPr>
        <w:numPr>
          <w:ilvl w:val="0"/>
          <w:numId w:val="2"/>
        </w:numPr>
        <w:spacing w:line="360" w:lineRule="auto"/>
        <w:ind w:left="0" w:firstLine="567"/>
        <w:contextualSpacing/>
        <w:jc w:val="both"/>
        <w:rPr>
          <w:rFonts w:ascii="Times New Roman" w:hAnsi="Times New Roman"/>
          <w:sz w:val="28"/>
          <w:szCs w:val="28"/>
        </w:rPr>
      </w:pPr>
      <w:r w:rsidRPr="008D716A">
        <w:rPr>
          <w:rFonts w:ascii="Times New Roman" w:hAnsi="Times New Roman"/>
          <w:sz w:val="28"/>
          <w:szCs w:val="28"/>
        </w:rPr>
        <w:t>відсутність системи стимулювання добровільного переходу на безготівковий режим ведення бізнесу;</w:t>
      </w:r>
    </w:p>
    <w:p w:rsidR="008B3139" w:rsidRPr="008D716A" w:rsidRDefault="008B3139" w:rsidP="002E421A">
      <w:pPr>
        <w:numPr>
          <w:ilvl w:val="0"/>
          <w:numId w:val="2"/>
        </w:numPr>
        <w:spacing w:line="360" w:lineRule="auto"/>
        <w:ind w:left="0" w:firstLine="567"/>
        <w:contextualSpacing/>
        <w:jc w:val="both"/>
        <w:rPr>
          <w:rFonts w:ascii="Times New Roman" w:hAnsi="Times New Roman"/>
          <w:spacing w:val="-4"/>
          <w:sz w:val="28"/>
          <w:szCs w:val="28"/>
        </w:rPr>
      </w:pPr>
      <w:r w:rsidRPr="008D716A">
        <w:rPr>
          <w:rFonts w:ascii="Times New Roman" w:hAnsi="Times New Roman"/>
          <w:spacing w:val="-4"/>
          <w:sz w:val="28"/>
          <w:szCs w:val="28"/>
        </w:rPr>
        <w:t>проблеми правового регулювання грошового обігу тощо.</w:t>
      </w:r>
    </w:p>
    <w:p w:rsidR="008B3139" w:rsidRDefault="008B3139" w:rsidP="002E421A">
      <w:pPr>
        <w:spacing w:line="360" w:lineRule="auto"/>
        <w:ind w:firstLine="567"/>
        <w:contextualSpacing/>
        <w:jc w:val="both"/>
        <w:rPr>
          <w:rFonts w:ascii="Times New Roman" w:hAnsi="Times New Roman"/>
          <w:spacing w:val="-4"/>
          <w:sz w:val="28"/>
          <w:szCs w:val="28"/>
        </w:rPr>
      </w:pPr>
      <w:r w:rsidRPr="008D716A">
        <w:rPr>
          <w:rFonts w:ascii="Times New Roman" w:hAnsi="Times New Roman"/>
          <w:spacing w:val="-4"/>
          <w:sz w:val="28"/>
          <w:szCs w:val="28"/>
        </w:rPr>
        <w:t xml:space="preserve">В даний час досягнення науково-технічного прогресу дозволяють робити покупки, не </w:t>
      </w:r>
      <w:r>
        <w:rPr>
          <w:rFonts w:ascii="Times New Roman" w:hAnsi="Times New Roman"/>
          <w:spacing w:val="-4"/>
          <w:sz w:val="28"/>
          <w:szCs w:val="28"/>
        </w:rPr>
        <w:t>залиша</w:t>
      </w:r>
      <w:r w:rsidRPr="008D716A">
        <w:rPr>
          <w:rFonts w:ascii="Times New Roman" w:hAnsi="Times New Roman"/>
          <w:spacing w:val="-4"/>
          <w:sz w:val="28"/>
          <w:szCs w:val="28"/>
        </w:rPr>
        <w:t xml:space="preserve">ючи своєї квартири (робочого місця). </w:t>
      </w:r>
      <w:r>
        <w:rPr>
          <w:rFonts w:ascii="Times New Roman" w:hAnsi="Times New Roman"/>
          <w:spacing w:val="-4"/>
          <w:sz w:val="28"/>
          <w:szCs w:val="28"/>
        </w:rPr>
        <w:t>Ц</w:t>
      </w:r>
      <w:r w:rsidRPr="008D716A">
        <w:rPr>
          <w:rFonts w:ascii="Times New Roman" w:hAnsi="Times New Roman"/>
          <w:spacing w:val="-4"/>
          <w:sz w:val="28"/>
          <w:szCs w:val="28"/>
        </w:rPr>
        <w:t>е стало</w:t>
      </w:r>
      <w:r>
        <w:rPr>
          <w:rFonts w:ascii="Times New Roman" w:hAnsi="Times New Roman"/>
          <w:spacing w:val="-4"/>
          <w:sz w:val="28"/>
          <w:szCs w:val="28"/>
        </w:rPr>
        <w:t xml:space="preserve"> м</w:t>
      </w:r>
      <w:r w:rsidRPr="008D716A">
        <w:rPr>
          <w:rFonts w:ascii="Times New Roman" w:hAnsi="Times New Roman"/>
          <w:spacing w:val="-4"/>
          <w:sz w:val="28"/>
          <w:szCs w:val="28"/>
        </w:rPr>
        <w:t xml:space="preserve">ожливим завдяки </w:t>
      </w:r>
      <w:r>
        <w:rPr>
          <w:rFonts w:ascii="Times New Roman" w:hAnsi="Times New Roman"/>
          <w:spacing w:val="-4"/>
          <w:sz w:val="28"/>
          <w:szCs w:val="28"/>
        </w:rPr>
        <w:t>глобальному розвитку та розповсюдженню</w:t>
      </w:r>
      <w:r w:rsidRPr="008D716A">
        <w:rPr>
          <w:rFonts w:ascii="Times New Roman" w:hAnsi="Times New Roman"/>
          <w:spacing w:val="-4"/>
          <w:sz w:val="28"/>
          <w:szCs w:val="28"/>
        </w:rPr>
        <w:t xml:space="preserve"> всесвітні</w:t>
      </w:r>
      <w:r>
        <w:rPr>
          <w:rFonts w:ascii="Times New Roman" w:hAnsi="Times New Roman"/>
          <w:spacing w:val="-4"/>
          <w:sz w:val="28"/>
          <w:szCs w:val="28"/>
        </w:rPr>
        <w:t>х</w:t>
      </w:r>
      <w:r w:rsidRPr="008D716A">
        <w:rPr>
          <w:rFonts w:ascii="Times New Roman" w:hAnsi="Times New Roman"/>
          <w:spacing w:val="-4"/>
          <w:sz w:val="28"/>
          <w:szCs w:val="28"/>
        </w:rPr>
        <w:t xml:space="preserve"> комп</w:t>
      </w:r>
      <w:r>
        <w:rPr>
          <w:rFonts w:ascii="Times New Roman" w:hAnsi="Times New Roman"/>
          <w:spacing w:val="-4"/>
          <w:sz w:val="28"/>
          <w:szCs w:val="28"/>
        </w:rPr>
        <w:t>’</w:t>
      </w:r>
      <w:r w:rsidRPr="008D716A">
        <w:rPr>
          <w:rFonts w:ascii="Times New Roman" w:hAnsi="Times New Roman"/>
          <w:spacing w:val="-4"/>
          <w:sz w:val="28"/>
          <w:szCs w:val="28"/>
        </w:rPr>
        <w:t>ютерн</w:t>
      </w:r>
      <w:r>
        <w:rPr>
          <w:rFonts w:ascii="Times New Roman" w:hAnsi="Times New Roman"/>
          <w:spacing w:val="-4"/>
          <w:sz w:val="28"/>
          <w:szCs w:val="28"/>
        </w:rPr>
        <w:t>их мереж та новітнього засобу платежу – електронних грошей.</w:t>
      </w:r>
      <w:r w:rsidRPr="008D716A">
        <w:rPr>
          <w:rFonts w:ascii="Times New Roman" w:hAnsi="Times New Roman"/>
          <w:spacing w:val="-4"/>
          <w:sz w:val="28"/>
          <w:szCs w:val="28"/>
        </w:rPr>
        <w:t xml:space="preserve"> На даний момент</w:t>
      </w:r>
      <w:r>
        <w:rPr>
          <w:rFonts w:ascii="Times New Roman" w:hAnsi="Times New Roman"/>
          <w:spacing w:val="-4"/>
          <w:sz w:val="28"/>
          <w:szCs w:val="28"/>
        </w:rPr>
        <w:t>,</w:t>
      </w:r>
      <w:r w:rsidRPr="008D716A">
        <w:rPr>
          <w:rFonts w:ascii="Times New Roman" w:hAnsi="Times New Roman"/>
          <w:spacing w:val="-4"/>
          <w:sz w:val="28"/>
          <w:szCs w:val="28"/>
        </w:rPr>
        <w:t xml:space="preserve"> в нашій державі, на відміну від держав</w:t>
      </w:r>
      <w:r>
        <w:rPr>
          <w:rFonts w:ascii="Times New Roman" w:hAnsi="Times New Roman"/>
          <w:spacing w:val="-4"/>
          <w:sz w:val="28"/>
          <w:szCs w:val="28"/>
        </w:rPr>
        <w:t xml:space="preserve"> з розвиненою економікою</w:t>
      </w:r>
      <w:r w:rsidRPr="008D716A">
        <w:rPr>
          <w:rFonts w:ascii="Times New Roman" w:hAnsi="Times New Roman"/>
          <w:spacing w:val="-4"/>
          <w:sz w:val="28"/>
          <w:szCs w:val="28"/>
        </w:rPr>
        <w:t xml:space="preserve">, дана сфера знаходиться на </w:t>
      </w:r>
      <w:r>
        <w:rPr>
          <w:rFonts w:ascii="Times New Roman" w:hAnsi="Times New Roman"/>
          <w:spacing w:val="-4"/>
          <w:sz w:val="28"/>
          <w:szCs w:val="28"/>
        </w:rPr>
        <w:t>початковій стадії розвитку.</w:t>
      </w:r>
    </w:p>
    <w:p w:rsidR="008B3139" w:rsidRPr="008D716A" w:rsidRDefault="008B3139" w:rsidP="002E421A">
      <w:pPr>
        <w:spacing w:line="360" w:lineRule="auto"/>
        <w:ind w:firstLine="567"/>
        <w:contextualSpacing/>
        <w:jc w:val="both"/>
        <w:rPr>
          <w:rFonts w:ascii="Times New Roman" w:hAnsi="Times New Roman"/>
          <w:sz w:val="28"/>
          <w:szCs w:val="28"/>
        </w:rPr>
      </w:pPr>
      <w:r w:rsidRPr="008D716A">
        <w:rPr>
          <w:rFonts w:ascii="Times New Roman" w:hAnsi="Times New Roman"/>
          <w:spacing w:val="-4"/>
          <w:sz w:val="28"/>
          <w:szCs w:val="28"/>
        </w:rPr>
        <w:t xml:space="preserve">Електронні гроші </w:t>
      </w:r>
      <w:r>
        <w:rPr>
          <w:rFonts w:ascii="Times New Roman" w:hAnsi="Times New Roman"/>
          <w:spacing w:val="-4"/>
          <w:sz w:val="28"/>
          <w:szCs w:val="28"/>
        </w:rPr>
        <w:t>–</w:t>
      </w:r>
      <w:r w:rsidRPr="008D716A">
        <w:rPr>
          <w:rFonts w:ascii="Times New Roman" w:hAnsi="Times New Roman"/>
          <w:spacing w:val="-4"/>
          <w:sz w:val="28"/>
          <w:szCs w:val="28"/>
        </w:rPr>
        <w:t xml:space="preserve"> це грошові зобов</w:t>
      </w:r>
      <w:r>
        <w:rPr>
          <w:rFonts w:ascii="Times New Roman" w:hAnsi="Times New Roman"/>
          <w:spacing w:val="-4"/>
          <w:sz w:val="28"/>
          <w:szCs w:val="28"/>
        </w:rPr>
        <w:t>’</w:t>
      </w:r>
      <w:r w:rsidRPr="008D716A">
        <w:rPr>
          <w:rFonts w:ascii="Times New Roman" w:hAnsi="Times New Roman"/>
          <w:spacing w:val="-4"/>
          <w:sz w:val="28"/>
          <w:szCs w:val="28"/>
        </w:rPr>
        <w:t xml:space="preserve">язання емітента в електронному вигляді, які знаходяться на електронному носії у розпорядженні користувача. Вони гарантують найвищу анонімність при розрахунках в </w:t>
      </w:r>
      <w:r>
        <w:rPr>
          <w:rFonts w:ascii="Times New Roman" w:hAnsi="Times New Roman"/>
          <w:spacing w:val="-4"/>
          <w:sz w:val="28"/>
          <w:szCs w:val="28"/>
        </w:rPr>
        <w:t>Інтернет-мережі</w:t>
      </w:r>
      <w:r w:rsidRPr="008D716A">
        <w:rPr>
          <w:rFonts w:ascii="Times New Roman" w:hAnsi="Times New Roman"/>
          <w:spacing w:val="-4"/>
          <w:sz w:val="28"/>
          <w:szCs w:val="28"/>
        </w:rPr>
        <w:t xml:space="preserve">. Найбільш ефективно їх використовувати для </w:t>
      </w:r>
      <w:r>
        <w:rPr>
          <w:rFonts w:ascii="Times New Roman" w:hAnsi="Times New Roman"/>
          <w:spacing w:val="-4"/>
          <w:sz w:val="28"/>
          <w:szCs w:val="28"/>
        </w:rPr>
        <w:t xml:space="preserve">безготівкової </w:t>
      </w:r>
      <w:r w:rsidRPr="008D716A">
        <w:rPr>
          <w:rFonts w:ascii="Times New Roman" w:hAnsi="Times New Roman"/>
          <w:spacing w:val="-4"/>
          <w:sz w:val="28"/>
          <w:szCs w:val="28"/>
        </w:rPr>
        <w:t>оплати покупок</w:t>
      </w:r>
      <w:r>
        <w:rPr>
          <w:rFonts w:ascii="Times New Roman" w:hAnsi="Times New Roman"/>
          <w:spacing w:val="-4"/>
          <w:sz w:val="28"/>
          <w:szCs w:val="28"/>
        </w:rPr>
        <w:t xml:space="preserve"> в глобальній мережі</w:t>
      </w:r>
      <w:r w:rsidRPr="008D716A">
        <w:rPr>
          <w:rFonts w:ascii="Times New Roman" w:hAnsi="Times New Roman"/>
          <w:spacing w:val="-4"/>
          <w:sz w:val="28"/>
          <w:szCs w:val="28"/>
        </w:rPr>
        <w:t>.</w:t>
      </w:r>
      <w:r w:rsidRPr="008D716A">
        <w:rPr>
          <w:rFonts w:ascii="Times New Roman" w:hAnsi="Times New Roman"/>
          <w:sz w:val="28"/>
          <w:szCs w:val="28"/>
        </w:rPr>
        <w:t xml:space="preserve"> Головна відмінність і перевага електронних грошей від платіжних карт в тому, що відкрити електронний гаманець і поповнити його</w:t>
      </w:r>
      <w:r>
        <w:rPr>
          <w:rFonts w:ascii="Times New Roman" w:hAnsi="Times New Roman"/>
          <w:sz w:val="28"/>
          <w:szCs w:val="28"/>
        </w:rPr>
        <w:t>,</w:t>
      </w:r>
      <w:r w:rsidRPr="008D716A">
        <w:rPr>
          <w:rFonts w:ascii="Times New Roman" w:hAnsi="Times New Roman"/>
          <w:sz w:val="28"/>
          <w:szCs w:val="28"/>
        </w:rPr>
        <w:t xml:space="preserve"> клієнт може миттєво без відвідування банку. Це дозволяє в найкоротші терміни перевести кошти між електронними гаманцями, а також оплатити товари та послуги у торговців, які працюють з системою.</w:t>
      </w:r>
    </w:p>
    <w:p w:rsidR="008B3139" w:rsidRPr="008D716A" w:rsidRDefault="008B3139" w:rsidP="002E421A">
      <w:pPr>
        <w:spacing w:line="360" w:lineRule="auto"/>
        <w:ind w:firstLine="567"/>
        <w:contextualSpacing/>
        <w:jc w:val="both"/>
        <w:rPr>
          <w:rFonts w:ascii="Times New Roman" w:hAnsi="Times New Roman"/>
          <w:sz w:val="28"/>
          <w:szCs w:val="28"/>
        </w:rPr>
      </w:pPr>
      <w:r w:rsidRPr="008D716A">
        <w:rPr>
          <w:rFonts w:ascii="Times New Roman" w:hAnsi="Times New Roman"/>
          <w:sz w:val="28"/>
          <w:szCs w:val="28"/>
        </w:rPr>
        <w:t>Недоліками електронних грошей в Україні є досить висок</w:t>
      </w:r>
      <w:r>
        <w:rPr>
          <w:rFonts w:ascii="Times New Roman" w:hAnsi="Times New Roman"/>
          <w:sz w:val="28"/>
          <w:szCs w:val="28"/>
        </w:rPr>
        <w:t>а вартість</w:t>
      </w:r>
      <w:r w:rsidRPr="008D716A">
        <w:rPr>
          <w:rFonts w:ascii="Times New Roman" w:hAnsi="Times New Roman"/>
          <w:sz w:val="28"/>
          <w:szCs w:val="28"/>
        </w:rPr>
        <w:t xml:space="preserve"> комісії за поповнення </w:t>
      </w:r>
      <w:r>
        <w:rPr>
          <w:rFonts w:ascii="Times New Roman" w:hAnsi="Times New Roman"/>
          <w:sz w:val="28"/>
          <w:szCs w:val="28"/>
        </w:rPr>
        <w:t xml:space="preserve">і виведення електронних грошей, якщо </w:t>
      </w:r>
      <w:r w:rsidRPr="008D716A">
        <w:rPr>
          <w:rFonts w:ascii="Times New Roman" w:hAnsi="Times New Roman"/>
          <w:sz w:val="28"/>
          <w:szCs w:val="28"/>
        </w:rPr>
        <w:t xml:space="preserve">платіжні картки припускають комісію </w:t>
      </w:r>
      <w:r>
        <w:rPr>
          <w:rFonts w:ascii="Times New Roman" w:hAnsi="Times New Roman"/>
          <w:sz w:val="28"/>
          <w:szCs w:val="28"/>
        </w:rPr>
        <w:t>лише за однією</w:t>
      </w:r>
      <w:r w:rsidRPr="008D716A">
        <w:rPr>
          <w:rFonts w:ascii="Times New Roman" w:hAnsi="Times New Roman"/>
          <w:sz w:val="28"/>
          <w:szCs w:val="28"/>
        </w:rPr>
        <w:t xml:space="preserve"> з даних операцій.</w:t>
      </w:r>
    </w:p>
    <w:p w:rsidR="008B3139" w:rsidRPr="008D716A" w:rsidRDefault="008B3139" w:rsidP="002E421A">
      <w:pPr>
        <w:spacing w:line="360" w:lineRule="auto"/>
        <w:ind w:firstLine="567"/>
        <w:contextualSpacing/>
        <w:jc w:val="both"/>
        <w:rPr>
          <w:rFonts w:ascii="Times New Roman" w:hAnsi="Times New Roman"/>
          <w:sz w:val="28"/>
          <w:szCs w:val="28"/>
        </w:rPr>
      </w:pPr>
      <w:r w:rsidRPr="008D716A">
        <w:rPr>
          <w:rFonts w:ascii="Times New Roman" w:hAnsi="Times New Roman"/>
          <w:b/>
          <w:sz w:val="28"/>
          <w:szCs w:val="28"/>
        </w:rPr>
        <w:t>Висновки.</w:t>
      </w:r>
      <w:r w:rsidRPr="008D716A">
        <w:rPr>
          <w:rFonts w:ascii="Times New Roman" w:hAnsi="Times New Roman"/>
          <w:sz w:val="28"/>
          <w:szCs w:val="28"/>
        </w:rPr>
        <w:t xml:space="preserve"> Система безготівкового обігу повинна пройти ряд удосконалень, щоб оптимально забезпечити обслуговування всіх напрямків та потоків грошової маси. Новітні платіжні інструменти сприяють впровадженню та забезпеченню нового етапу еволюції ведення операцій з грошима. Сучасний бізнес на даний момент критично сприймає нововведення, але чим швидше Україна візьме курс на інноваційне оновлення всієї платіжної системи, а саме розповсюдження безготівкової форми грошового обігу, тим швидше зможе представити гідну конкуренцію передовим країнам Європи. Тому що</w:t>
      </w:r>
      <w:r>
        <w:rPr>
          <w:rFonts w:ascii="Times New Roman" w:hAnsi="Times New Roman"/>
          <w:sz w:val="28"/>
          <w:szCs w:val="28"/>
        </w:rPr>
        <w:t>,</w:t>
      </w:r>
      <w:r w:rsidRPr="008D716A">
        <w:rPr>
          <w:rFonts w:ascii="Times New Roman" w:hAnsi="Times New Roman"/>
          <w:sz w:val="28"/>
          <w:szCs w:val="28"/>
        </w:rPr>
        <w:t xml:space="preserve"> доки тіньовий бізнес не перейде на такий вид розрахунків та подальше «прозоре» оподаткування, дефіцит бюджету та економічний розвиток країни будуть мати лише негативні наслідки.</w:t>
      </w:r>
    </w:p>
    <w:p w:rsidR="008B3139" w:rsidRPr="008D716A" w:rsidRDefault="008B3139" w:rsidP="002E421A">
      <w:pPr>
        <w:spacing w:line="360" w:lineRule="auto"/>
        <w:ind w:firstLine="567"/>
        <w:contextualSpacing/>
        <w:jc w:val="both"/>
        <w:rPr>
          <w:rFonts w:ascii="Times New Roman" w:hAnsi="Times New Roman"/>
          <w:sz w:val="28"/>
          <w:szCs w:val="28"/>
        </w:rPr>
      </w:pPr>
    </w:p>
    <w:p w:rsidR="008B3139" w:rsidRPr="008D716A" w:rsidRDefault="008B3139" w:rsidP="002E421A">
      <w:pPr>
        <w:spacing w:line="360" w:lineRule="auto"/>
        <w:ind w:firstLine="567"/>
        <w:contextualSpacing/>
        <w:jc w:val="center"/>
        <w:rPr>
          <w:rFonts w:ascii="Times New Roman" w:hAnsi="Times New Roman"/>
          <w:b/>
          <w:i/>
          <w:sz w:val="28"/>
          <w:szCs w:val="28"/>
        </w:rPr>
      </w:pPr>
      <w:r w:rsidRPr="008D716A">
        <w:rPr>
          <w:rFonts w:ascii="Times New Roman" w:hAnsi="Times New Roman"/>
          <w:b/>
          <w:i/>
          <w:sz w:val="28"/>
          <w:szCs w:val="28"/>
        </w:rPr>
        <w:t>Література</w:t>
      </w:r>
    </w:p>
    <w:p w:rsidR="008B3139" w:rsidRPr="008D716A" w:rsidRDefault="008B3139" w:rsidP="002E421A">
      <w:pPr>
        <w:spacing w:line="360" w:lineRule="auto"/>
        <w:ind w:firstLine="567"/>
        <w:contextualSpacing/>
        <w:jc w:val="center"/>
        <w:rPr>
          <w:rFonts w:ascii="Times New Roman" w:hAnsi="Times New Roman"/>
          <w:b/>
          <w:i/>
          <w:sz w:val="28"/>
          <w:szCs w:val="28"/>
        </w:rPr>
      </w:pPr>
    </w:p>
    <w:p w:rsidR="008B3139" w:rsidRPr="008D716A" w:rsidRDefault="008B3139" w:rsidP="002E421A">
      <w:pPr>
        <w:numPr>
          <w:ilvl w:val="0"/>
          <w:numId w:val="1"/>
        </w:numPr>
        <w:tabs>
          <w:tab w:val="clear" w:pos="720"/>
          <w:tab w:val="num" w:pos="0"/>
          <w:tab w:val="left" w:pos="900"/>
        </w:tabs>
        <w:spacing w:before="100" w:beforeAutospacing="1" w:after="100" w:afterAutospacing="1" w:line="360" w:lineRule="auto"/>
        <w:ind w:left="0" w:firstLine="567"/>
        <w:contextualSpacing/>
        <w:jc w:val="both"/>
        <w:rPr>
          <w:rFonts w:ascii="Times New Roman" w:hAnsi="Times New Roman"/>
          <w:bCs/>
          <w:color w:val="000000"/>
          <w:kern w:val="36"/>
          <w:sz w:val="28"/>
          <w:szCs w:val="28"/>
          <w:lang w:eastAsia="ru-RU"/>
        </w:rPr>
      </w:pPr>
      <w:r w:rsidRPr="008D716A">
        <w:rPr>
          <w:rFonts w:ascii="Times New Roman" w:hAnsi="Times New Roman"/>
          <w:bCs/>
          <w:color w:val="000000"/>
          <w:kern w:val="36"/>
          <w:sz w:val="28"/>
          <w:szCs w:val="28"/>
          <w:lang w:eastAsia="ru-RU"/>
        </w:rPr>
        <w:t>Вовчак О.Д. Банківська справа: Навчальний посібник / О.Д. Вовчак, Н.М. Рущишин. – Львів: «Новий світ–2000», 2008. – 560 с.</w:t>
      </w:r>
    </w:p>
    <w:p w:rsidR="008B3139" w:rsidRPr="008D716A" w:rsidRDefault="008B3139" w:rsidP="002E421A">
      <w:pPr>
        <w:numPr>
          <w:ilvl w:val="0"/>
          <w:numId w:val="1"/>
        </w:numPr>
        <w:tabs>
          <w:tab w:val="clear" w:pos="720"/>
          <w:tab w:val="num" w:pos="0"/>
          <w:tab w:val="left" w:pos="900"/>
        </w:tabs>
        <w:spacing w:before="100" w:beforeAutospacing="1" w:after="100" w:afterAutospacing="1" w:line="360" w:lineRule="auto"/>
        <w:ind w:left="0" w:firstLine="567"/>
        <w:contextualSpacing/>
        <w:jc w:val="both"/>
        <w:rPr>
          <w:rFonts w:ascii="Times New Roman" w:hAnsi="Times New Roman"/>
          <w:bCs/>
          <w:color w:val="000000"/>
          <w:kern w:val="36"/>
          <w:sz w:val="28"/>
          <w:szCs w:val="28"/>
          <w:lang w:eastAsia="ru-RU"/>
        </w:rPr>
      </w:pPr>
      <w:r w:rsidRPr="008D716A">
        <w:rPr>
          <w:rFonts w:ascii="Times New Roman" w:hAnsi="Times New Roman"/>
          <w:bCs/>
          <w:color w:val="000000"/>
          <w:kern w:val="36"/>
          <w:sz w:val="28"/>
          <w:szCs w:val="28"/>
          <w:lang w:eastAsia="ru-RU"/>
        </w:rPr>
        <w:t>Деньги. Кредит. Банки: Учеб. для вузов / Под ред. О. И. Лаврушина. – М.: Финансы и статистика, 1999. – 448 с.</w:t>
      </w:r>
    </w:p>
    <w:p w:rsidR="008B3139" w:rsidRPr="008D716A" w:rsidRDefault="008B3139" w:rsidP="002E421A">
      <w:pPr>
        <w:numPr>
          <w:ilvl w:val="0"/>
          <w:numId w:val="1"/>
        </w:numPr>
        <w:tabs>
          <w:tab w:val="clear" w:pos="720"/>
          <w:tab w:val="num" w:pos="0"/>
          <w:tab w:val="left" w:pos="900"/>
        </w:tabs>
        <w:spacing w:before="100" w:beforeAutospacing="1" w:after="100" w:afterAutospacing="1" w:line="360" w:lineRule="auto"/>
        <w:ind w:left="0" w:firstLine="567"/>
        <w:contextualSpacing/>
        <w:jc w:val="both"/>
        <w:rPr>
          <w:rFonts w:ascii="Times New Roman" w:hAnsi="Times New Roman"/>
          <w:bCs/>
          <w:color w:val="000000"/>
          <w:kern w:val="36"/>
          <w:sz w:val="28"/>
          <w:szCs w:val="28"/>
          <w:lang w:eastAsia="ru-RU"/>
        </w:rPr>
      </w:pPr>
      <w:r w:rsidRPr="008D716A">
        <w:rPr>
          <w:rFonts w:ascii="Times New Roman" w:hAnsi="Times New Roman"/>
          <w:bCs/>
          <w:color w:val="000000"/>
          <w:kern w:val="36"/>
          <w:sz w:val="28"/>
          <w:szCs w:val="28"/>
          <w:lang w:eastAsia="ru-RU"/>
        </w:rPr>
        <w:t>Кравчук В. Електронні гроші в Україні: Аналітичний звіт / В. Кравчук, Д. Науменко, А. Глибовець. – К.: Альфа-ПІК, 2012. – 65 с.</w:t>
      </w:r>
    </w:p>
    <w:p w:rsidR="008B3139" w:rsidRPr="008D716A" w:rsidRDefault="008B3139" w:rsidP="002E421A">
      <w:pPr>
        <w:pStyle w:val="ListParagraph"/>
        <w:numPr>
          <w:ilvl w:val="0"/>
          <w:numId w:val="1"/>
        </w:numPr>
        <w:tabs>
          <w:tab w:val="clear" w:pos="720"/>
          <w:tab w:val="num" w:pos="0"/>
          <w:tab w:val="left" w:pos="900"/>
        </w:tabs>
        <w:spacing w:before="100" w:beforeAutospacing="1" w:after="100" w:afterAutospacing="1" w:line="360" w:lineRule="auto"/>
        <w:ind w:left="0" w:firstLine="567"/>
        <w:jc w:val="both"/>
        <w:rPr>
          <w:rFonts w:ascii="Times New Roman" w:hAnsi="Times New Roman"/>
          <w:bCs/>
          <w:color w:val="000000"/>
          <w:kern w:val="36"/>
          <w:sz w:val="28"/>
          <w:szCs w:val="28"/>
          <w:lang w:eastAsia="ru-RU"/>
        </w:rPr>
      </w:pPr>
      <w:hyperlink r:id="rId5" w:tooltip="Маркс, Карл" w:history="1">
        <w:r w:rsidRPr="008D716A">
          <w:rPr>
            <w:rFonts w:ascii="Times New Roman" w:hAnsi="Times New Roman"/>
            <w:bCs/>
            <w:color w:val="000000"/>
            <w:kern w:val="36"/>
            <w:sz w:val="28"/>
            <w:szCs w:val="28"/>
            <w:lang w:eastAsia="ru-RU"/>
          </w:rPr>
          <w:t>Маркс К.</w:t>
        </w:r>
      </w:hyperlink>
      <w:r w:rsidRPr="008D716A">
        <w:rPr>
          <w:rFonts w:ascii="Times New Roman" w:hAnsi="Times New Roman"/>
          <w:bCs/>
          <w:color w:val="000000"/>
          <w:kern w:val="36"/>
          <w:sz w:val="28"/>
          <w:szCs w:val="28"/>
          <w:lang w:eastAsia="ru-RU"/>
        </w:rPr>
        <w:t xml:space="preserve"> К критике политической экономии: Собр. соч., изд. 2, т. 13 / К. Маркс, Ф. Энгельс. – М.: Политиздат, 1959. – 771 с.</w:t>
      </w:r>
    </w:p>
    <w:p w:rsidR="008B3139" w:rsidRPr="008D716A" w:rsidRDefault="008B3139" w:rsidP="002E421A">
      <w:pPr>
        <w:numPr>
          <w:ilvl w:val="0"/>
          <w:numId w:val="1"/>
        </w:numPr>
        <w:tabs>
          <w:tab w:val="clear" w:pos="720"/>
          <w:tab w:val="num" w:pos="0"/>
          <w:tab w:val="left" w:pos="900"/>
        </w:tabs>
        <w:spacing w:before="100" w:beforeAutospacing="1" w:after="100" w:afterAutospacing="1" w:line="360" w:lineRule="auto"/>
        <w:ind w:left="0" w:firstLine="567"/>
        <w:contextualSpacing/>
        <w:jc w:val="both"/>
        <w:rPr>
          <w:rFonts w:ascii="Times New Roman" w:hAnsi="Times New Roman"/>
          <w:bCs/>
          <w:color w:val="000000"/>
          <w:kern w:val="36"/>
          <w:sz w:val="28"/>
          <w:szCs w:val="28"/>
          <w:lang w:eastAsia="ru-RU"/>
        </w:rPr>
      </w:pPr>
      <w:r w:rsidRPr="008D716A">
        <w:rPr>
          <w:rFonts w:ascii="Times New Roman" w:hAnsi="Times New Roman"/>
          <w:bCs/>
          <w:color w:val="000000"/>
          <w:kern w:val="36"/>
          <w:sz w:val="28"/>
          <w:szCs w:val="28"/>
          <w:lang w:eastAsia="ru-RU"/>
        </w:rPr>
        <w:t>Морозов А. Еволюція та сучасний стан грошо</w:t>
      </w:r>
      <w:r>
        <w:rPr>
          <w:rFonts w:ascii="Times New Roman" w:hAnsi="Times New Roman"/>
          <w:bCs/>
          <w:color w:val="000000"/>
          <w:kern w:val="36"/>
          <w:sz w:val="28"/>
          <w:szCs w:val="28"/>
          <w:lang w:eastAsia="ru-RU"/>
        </w:rPr>
        <w:t>вого обігу в Україні та світі /</w:t>
      </w:r>
      <w:r w:rsidRPr="008D716A">
        <w:rPr>
          <w:rFonts w:ascii="Times New Roman" w:hAnsi="Times New Roman"/>
          <w:bCs/>
          <w:color w:val="000000"/>
          <w:kern w:val="36"/>
          <w:sz w:val="28"/>
          <w:szCs w:val="28"/>
          <w:lang w:eastAsia="ru-RU"/>
        </w:rPr>
        <w:t xml:space="preserve"> А. Морозов // Вісник КН</w:t>
      </w:r>
      <w:r>
        <w:rPr>
          <w:rFonts w:ascii="Times New Roman" w:hAnsi="Times New Roman"/>
          <w:bCs/>
          <w:color w:val="000000"/>
          <w:kern w:val="36"/>
          <w:sz w:val="28"/>
          <w:szCs w:val="28"/>
          <w:lang w:eastAsia="ru-RU"/>
        </w:rPr>
        <w:t xml:space="preserve">У ім. Т. Шевченка, «Економіка». – </w:t>
      </w:r>
      <w:r w:rsidRPr="008D716A">
        <w:rPr>
          <w:rFonts w:ascii="Times New Roman" w:hAnsi="Times New Roman"/>
          <w:bCs/>
          <w:color w:val="000000"/>
          <w:kern w:val="36"/>
          <w:sz w:val="28"/>
          <w:szCs w:val="28"/>
          <w:lang w:eastAsia="ru-RU"/>
        </w:rPr>
        <w:t>№</w:t>
      </w:r>
      <w:r>
        <w:rPr>
          <w:rFonts w:ascii="Times New Roman" w:hAnsi="Times New Roman"/>
          <w:bCs/>
          <w:color w:val="000000"/>
          <w:kern w:val="36"/>
          <w:sz w:val="28"/>
          <w:szCs w:val="28"/>
          <w:lang w:eastAsia="ru-RU"/>
        </w:rPr>
        <w:t xml:space="preserve"> 132. – </w:t>
      </w:r>
      <w:r w:rsidRPr="008D716A">
        <w:rPr>
          <w:rFonts w:ascii="Times New Roman" w:hAnsi="Times New Roman"/>
          <w:bCs/>
          <w:color w:val="000000"/>
          <w:kern w:val="36"/>
          <w:sz w:val="28"/>
          <w:szCs w:val="28"/>
          <w:lang w:eastAsia="ru-RU"/>
        </w:rPr>
        <w:t>201</w:t>
      </w:r>
      <w:r>
        <w:rPr>
          <w:rFonts w:ascii="Times New Roman" w:hAnsi="Times New Roman"/>
          <w:bCs/>
          <w:color w:val="000000"/>
          <w:kern w:val="36"/>
          <w:sz w:val="28"/>
          <w:szCs w:val="28"/>
          <w:lang w:eastAsia="ru-RU"/>
        </w:rPr>
        <w:t>2. –</w:t>
      </w:r>
      <w:r w:rsidRPr="008D716A">
        <w:rPr>
          <w:rFonts w:ascii="Times New Roman" w:hAnsi="Times New Roman"/>
          <w:bCs/>
          <w:color w:val="000000"/>
          <w:kern w:val="36"/>
          <w:sz w:val="28"/>
          <w:szCs w:val="28"/>
          <w:lang w:eastAsia="ru-RU"/>
        </w:rPr>
        <w:t xml:space="preserve"> с. 60–63.</w:t>
      </w:r>
    </w:p>
    <w:p w:rsidR="008B3139" w:rsidRPr="008D716A" w:rsidRDefault="008B3139" w:rsidP="002E421A">
      <w:pPr>
        <w:numPr>
          <w:ilvl w:val="0"/>
          <w:numId w:val="1"/>
        </w:numPr>
        <w:tabs>
          <w:tab w:val="clear" w:pos="720"/>
          <w:tab w:val="num" w:pos="0"/>
          <w:tab w:val="left" w:pos="900"/>
        </w:tabs>
        <w:spacing w:before="100" w:beforeAutospacing="1" w:after="100" w:afterAutospacing="1" w:line="360" w:lineRule="auto"/>
        <w:ind w:left="0" w:firstLine="567"/>
        <w:contextualSpacing/>
        <w:jc w:val="both"/>
        <w:rPr>
          <w:rFonts w:ascii="Times New Roman" w:hAnsi="Times New Roman"/>
          <w:bCs/>
          <w:color w:val="000000"/>
          <w:kern w:val="36"/>
          <w:sz w:val="28"/>
          <w:szCs w:val="28"/>
          <w:lang w:eastAsia="ru-RU"/>
        </w:rPr>
      </w:pPr>
      <w:r w:rsidRPr="008D716A">
        <w:rPr>
          <w:rFonts w:ascii="Times New Roman" w:hAnsi="Times New Roman"/>
          <w:bCs/>
          <w:color w:val="000000"/>
          <w:kern w:val="36"/>
          <w:sz w:val="28"/>
          <w:szCs w:val="28"/>
          <w:lang w:eastAsia="ru-RU"/>
        </w:rPr>
        <w:t>Світовий досвід і перспективи розвитку</w:t>
      </w:r>
      <w:r>
        <w:rPr>
          <w:rFonts w:ascii="Times New Roman" w:hAnsi="Times New Roman"/>
          <w:bCs/>
          <w:color w:val="000000"/>
          <w:kern w:val="36"/>
          <w:sz w:val="28"/>
          <w:szCs w:val="28"/>
          <w:lang w:eastAsia="ru-RU"/>
        </w:rPr>
        <w:t xml:space="preserve"> електронних грошей в Україні: Науково-аналітичні матеріали. Вип. 10 / </w:t>
      </w:r>
      <w:r w:rsidRPr="008D716A">
        <w:rPr>
          <w:rFonts w:ascii="Times New Roman" w:hAnsi="Times New Roman"/>
          <w:bCs/>
          <w:color w:val="000000"/>
          <w:kern w:val="36"/>
          <w:sz w:val="28"/>
          <w:szCs w:val="28"/>
          <w:lang w:eastAsia="ru-RU"/>
        </w:rPr>
        <w:t>П.М. Сенищ, В.М. Кравець, В.І. Міщенко, О.О. Махаєва, В.В. Крилова, Н.В. Грищук</w:t>
      </w:r>
      <w:r>
        <w:rPr>
          <w:rFonts w:ascii="Times New Roman" w:hAnsi="Times New Roman"/>
          <w:bCs/>
          <w:color w:val="000000"/>
          <w:kern w:val="36"/>
          <w:sz w:val="28"/>
          <w:szCs w:val="28"/>
          <w:lang w:eastAsia="ru-RU"/>
        </w:rPr>
        <w:t>.</w:t>
      </w:r>
      <w:r w:rsidRPr="008D716A">
        <w:rPr>
          <w:rFonts w:ascii="Times New Roman" w:hAnsi="Times New Roman"/>
          <w:bCs/>
          <w:color w:val="000000"/>
          <w:kern w:val="36"/>
          <w:sz w:val="28"/>
          <w:szCs w:val="28"/>
          <w:lang w:eastAsia="ru-RU"/>
        </w:rPr>
        <w:t xml:space="preserve"> – К.: Національний банк України. Центр наукових досліджень, 2008. – 145 с.</w:t>
      </w:r>
    </w:p>
    <w:p w:rsidR="008B3139" w:rsidRPr="008D716A" w:rsidRDefault="008B3139" w:rsidP="002E421A">
      <w:pPr>
        <w:numPr>
          <w:ilvl w:val="0"/>
          <w:numId w:val="1"/>
        </w:numPr>
        <w:tabs>
          <w:tab w:val="clear" w:pos="720"/>
          <w:tab w:val="num" w:pos="0"/>
          <w:tab w:val="left" w:pos="900"/>
        </w:tabs>
        <w:spacing w:before="100" w:beforeAutospacing="1" w:after="100" w:afterAutospacing="1" w:line="360" w:lineRule="auto"/>
        <w:ind w:left="0" w:firstLine="567"/>
        <w:contextualSpacing/>
        <w:jc w:val="both"/>
        <w:rPr>
          <w:rFonts w:ascii="Times New Roman" w:hAnsi="Times New Roman"/>
          <w:bCs/>
          <w:color w:val="000000"/>
          <w:kern w:val="36"/>
          <w:sz w:val="28"/>
          <w:szCs w:val="28"/>
          <w:lang w:eastAsia="ru-RU"/>
        </w:rPr>
      </w:pPr>
      <w:r w:rsidRPr="008D716A">
        <w:rPr>
          <w:rFonts w:ascii="Times New Roman" w:hAnsi="Times New Roman"/>
          <w:bCs/>
          <w:color w:val="000000"/>
          <w:kern w:val="36"/>
          <w:sz w:val="28"/>
          <w:szCs w:val="28"/>
          <w:lang w:eastAsia="ru-RU"/>
        </w:rPr>
        <w:t>Усов В. В. Деньги. Денежное обращение. Инфляция.: Учеб. пособие для вузов / В.В. Усов. – М.: Банки и биржи : ЮНИТИ, 1999. – 544с.</w:t>
      </w:r>
    </w:p>
    <w:p w:rsidR="008B3139" w:rsidRPr="008D716A" w:rsidRDefault="008B3139" w:rsidP="002E421A">
      <w:pPr>
        <w:numPr>
          <w:ilvl w:val="0"/>
          <w:numId w:val="1"/>
        </w:numPr>
        <w:tabs>
          <w:tab w:val="clear" w:pos="720"/>
          <w:tab w:val="num" w:pos="0"/>
          <w:tab w:val="left" w:pos="900"/>
        </w:tabs>
        <w:spacing w:before="100" w:beforeAutospacing="1" w:after="100" w:afterAutospacing="1" w:line="360" w:lineRule="auto"/>
        <w:ind w:left="0" w:firstLine="567"/>
        <w:contextualSpacing/>
        <w:jc w:val="both"/>
        <w:rPr>
          <w:rFonts w:ascii="Times New Roman" w:hAnsi="Times New Roman"/>
          <w:bCs/>
          <w:color w:val="000000"/>
          <w:kern w:val="36"/>
          <w:sz w:val="28"/>
          <w:szCs w:val="28"/>
          <w:lang w:eastAsia="ru-RU"/>
        </w:rPr>
      </w:pPr>
      <w:r w:rsidRPr="008D716A">
        <w:rPr>
          <w:rFonts w:ascii="Times New Roman" w:hAnsi="Times New Roman"/>
          <w:bCs/>
          <w:color w:val="000000"/>
          <w:kern w:val="36"/>
          <w:sz w:val="28"/>
          <w:szCs w:val="28"/>
          <w:lang w:eastAsia="ru-RU"/>
        </w:rPr>
        <w:t xml:space="preserve">Швець І.Б. Методологічні та нормативні проблеми управління грошовим обігом / І.Б. Швець [Електронний ресурс]. – Режим доступу: </w:t>
      </w:r>
      <w:hyperlink r:id="rId6" w:history="1">
        <w:r w:rsidRPr="008D716A">
          <w:rPr>
            <w:rStyle w:val="Hyperlink"/>
            <w:rFonts w:ascii="Times New Roman" w:hAnsi="Times New Roman"/>
            <w:bCs/>
            <w:kern w:val="36"/>
            <w:sz w:val="28"/>
            <w:szCs w:val="28"/>
            <w:lang w:eastAsia="ru-RU"/>
          </w:rPr>
          <w:t>http://dspace.uabs.edu.ua/jspui/bitstream/123456789/3288/1/Z_T_8_2003_13.pdf</w:t>
        </w:r>
      </w:hyperlink>
      <w:r w:rsidRPr="008D716A">
        <w:rPr>
          <w:rFonts w:ascii="Times New Roman" w:hAnsi="Times New Roman"/>
          <w:bCs/>
          <w:color w:val="000000"/>
          <w:kern w:val="36"/>
          <w:sz w:val="28"/>
          <w:szCs w:val="28"/>
          <w:lang w:eastAsia="ru-RU"/>
        </w:rPr>
        <w:t>. – Заголовок з екрану.</w:t>
      </w:r>
      <w:r>
        <w:rPr>
          <w:rFonts w:ascii="Times New Roman" w:hAnsi="Times New Roman"/>
          <w:bCs/>
          <w:color w:val="000000"/>
          <w:kern w:val="36"/>
          <w:sz w:val="28"/>
          <w:szCs w:val="28"/>
          <w:lang w:eastAsia="ru-RU"/>
        </w:rPr>
        <w:t xml:space="preserve"> – Дата звернення 23.03.2015 р.</w:t>
      </w:r>
    </w:p>
    <w:p w:rsidR="008B3139" w:rsidRPr="008D716A" w:rsidRDefault="008B3139" w:rsidP="001D1340">
      <w:pPr>
        <w:shd w:val="clear" w:color="auto" w:fill="FFFFFF"/>
        <w:spacing w:after="0" w:line="360" w:lineRule="auto"/>
        <w:ind w:firstLine="720"/>
        <w:contextualSpacing/>
        <w:jc w:val="both"/>
        <w:rPr>
          <w:rFonts w:ascii="Times New Roman" w:hAnsi="Times New Roman"/>
          <w:sz w:val="28"/>
          <w:szCs w:val="28"/>
        </w:rPr>
      </w:pPr>
      <w:r w:rsidRPr="001D1340">
        <w:rPr>
          <w:rFonts w:ascii="Times New Roman" w:hAnsi="Times New Roman"/>
          <w:b/>
          <w:bCs/>
          <w:iCs/>
          <w:sz w:val="28"/>
          <w:szCs w:val="28"/>
        </w:rPr>
        <w:t xml:space="preserve">Науковий керівник: </w:t>
      </w:r>
      <w:r>
        <w:rPr>
          <w:rFonts w:ascii="Times New Roman" w:hAnsi="Times New Roman"/>
          <w:iCs/>
          <w:sz w:val="28"/>
          <w:szCs w:val="28"/>
        </w:rPr>
        <w:t>к.е.н.</w:t>
      </w:r>
      <w:r w:rsidRPr="001D1340">
        <w:rPr>
          <w:rFonts w:ascii="Times New Roman" w:hAnsi="Times New Roman"/>
          <w:iCs/>
          <w:sz w:val="28"/>
          <w:szCs w:val="28"/>
        </w:rPr>
        <w:t>, доцент кафедри фінансової  політики, грошового обігу і кредиту</w:t>
      </w:r>
      <w:r w:rsidRPr="001D1340">
        <w:rPr>
          <w:rFonts w:ascii="Times New Roman" w:hAnsi="Times New Roman"/>
          <w:sz w:val="28"/>
          <w:szCs w:val="28"/>
          <w:lang w:eastAsia="uk-UA"/>
        </w:rPr>
        <w:t xml:space="preserve"> Вищого навчального закладу Укоопспілки</w:t>
      </w:r>
      <w:r>
        <w:rPr>
          <w:rFonts w:ascii="Times New Roman" w:hAnsi="Times New Roman"/>
          <w:sz w:val="28"/>
          <w:szCs w:val="28"/>
          <w:lang w:eastAsia="uk-UA"/>
        </w:rPr>
        <w:t xml:space="preserve"> </w:t>
      </w:r>
      <w:r w:rsidRPr="001D1340">
        <w:rPr>
          <w:rFonts w:ascii="Times New Roman" w:hAnsi="Times New Roman"/>
          <w:sz w:val="28"/>
          <w:szCs w:val="28"/>
          <w:lang w:eastAsia="uk-UA"/>
        </w:rPr>
        <w:t>«Полтавський університет економіки і торгівлі»</w:t>
      </w:r>
      <w:r>
        <w:rPr>
          <w:rFonts w:ascii="Times New Roman" w:hAnsi="Times New Roman"/>
          <w:sz w:val="28"/>
          <w:szCs w:val="28"/>
          <w:lang w:eastAsia="uk-UA"/>
        </w:rPr>
        <w:t xml:space="preserve"> </w:t>
      </w:r>
      <w:r w:rsidRPr="001D1340">
        <w:rPr>
          <w:rFonts w:ascii="Times New Roman" w:hAnsi="Times New Roman"/>
          <w:b/>
          <w:bCs/>
          <w:iCs/>
          <w:sz w:val="28"/>
          <w:szCs w:val="28"/>
        </w:rPr>
        <w:t>Соколова А. М.</w:t>
      </w:r>
    </w:p>
    <w:sectPr w:rsidR="008B3139" w:rsidRPr="008D716A" w:rsidSect="008F4856">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DA8E36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57484E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08881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F36212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95618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98BA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EC7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14DF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367C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E343B02"/>
    <w:lvl w:ilvl="0">
      <w:start w:val="1"/>
      <w:numFmt w:val="bullet"/>
      <w:lvlText w:val=""/>
      <w:lvlJc w:val="left"/>
      <w:pPr>
        <w:tabs>
          <w:tab w:val="num" w:pos="360"/>
        </w:tabs>
        <w:ind w:left="360" w:hanging="360"/>
      </w:pPr>
      <w:rPr>
        <w:rFonts w:ascii="Symbol" w:hAnsi="Symbol" w:hint="default"/>
      </w:rPr>
    </w:lvl>
  </w:abstractNum>
  <w:abstractNum w:abstractNumId="10">
    <w:nsid w:val="57521D67"/>
    <w:multiLevelType w:val="hybridMultilevel"/>
    <w:tmpl w:val="043CEBF4"/>
    <w:lvl w:ilvl="0" w:tplc="158C20A6">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nsid w:val="59A9781E"/>
    <w:multiLevelType w:val="hybridMultilevel"/>
    <w:tmpl w:val="AC20CDAC"/>
    <w:lvl w:ilvl="0" w:tplc="158C20A6">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nsid w:val="70F83AE0"/>
    <w:multiLevelType w:val="multilevel"/>
    <w:tmpl w:val="D7E61396"/>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5FFB"/>
    <w:rsid w:val="00010911"/>
    <w:rsid w:val="00063966"/>
    <w:rsid w:val="001009B1"/>
    <w:rsid w:val="00102E99"/>
    <w:rsid w:val="001B5C83"/>
    <w:rsid w:val="001C716D"/>
    <w:rsid w:val="001D1340"/>
    <w:rsid w:val="001D4941"/>
    <w:rsid w:val="00216039"/>
    <w:rsid w:val="0029100F"/>
    <w:rsid w:val="002E421A"/>
    <w:rsid w:val="00352533"/>
    <w:rsid w:val="00356C0E"/>
    <w:rsid w:val="003B676F"/>
    <w:rsid w:val="004053AE"/>
    <w:rsid w:val="00452B2A"/>
    <w:rsid w:val="00483CB2"/>
    <w:rsid w:val="0054228B"/>
    <w:rsid w:val="005966B2"/>
    <w:rsid w:val="005F5068"/>
    <w:rsid w:val="00684FC0"/>
    <w:rsid w:val="00687D7E"/>
    <w:rsid w:val="006F04DF"/>
    <w:rsid w:val="00727210"/>
    <w:rsid w:val="0076760B"/>
    <w:rsid w:val="00781FE2"/>
    <w:rsid w:val="007E7E7E"/>
    <w:rsid w:val="008067B7"/>
    <w:rsid w:val="00852B68"/>
    <w:rsid w:val="00862AC7"/>
    <w:rsid w:val="00871396"/>
    <w:rsid w:val="00880397"/>
    <w:rsid w:val="00895267"/>
    <w:rsid w:val="008B3139"/>
    <w:rsid w:val="008C0B64"/>
    <w:rsid w:val="008D716A"/>
    <w:rsid w:val="008F4856"/>
    <w:rsid w:val="00906B49"/>
    <w:rsid w:val="009831FB"/>
    <w:rsid w:val="009B5FFB"/>
    <w:rsid w:val="00AA6CA7"/>
    <w:rsid w:val="00AD2D48"/>
    <w:rsid w:val="00BA058D"/>
    <w:rsid w:val="00C2384F"/>
    <w:rsid w:val="00C71E51"/>
    <w:rsid w:val="00C84A43"/>
    <w:rsid w:val="00DF21FD"/>
    <w:rsid w:val="00E115E9"/>
    <w:rsid w:val="00E14114"/>
    <w:rsid w:val="00E50C01"/>
    <w:rsid w:val="00E818F9"/>
    <w:rsid w:val="00EE71F7"/>
    <w:rsid w:val="00EF505C"/>
    <w:rsid w:val="00F03285"/>
    <w:rsid w:val="00F04890"/>
    <w:rsid w:val="00F76060"/>
    <w:rsid w:val="00FD66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FB"/>
    <w:pPr>
      <w:spacing w:after="200" w:line="276" w:lineRule="auto"/>
    </w:pPr>
    <w:rPr>
      <w:lang w:val="uk-UA" w:eastAsia="en-US"/>
    </w:rPr>
  </w:style>
  <w:style w:type="paragraph" w:styleId="Heading2">
    <w:name w:val="heading 2"/>
    <w:basedOn w:val="Normal"/>
    <w:link w:val="Heading2Char"/>
    <w:uiPriority w:val="99"/>
    <w:qFormat/>
    <w:rsid w:val="004053AE"/>
    <w:pPr>
      <w:spacing w:before="100" w:beforeAutospacing="1" w:after="100" w:afterAutospacing="1" w:line="240" w:lineRule="auto"/>
      <w:outlineLvl w:val="1"/>
    </w:pPr>
    <w:rPr>
      <w:rFonts w:ascii="Times New Roman" w:eastAsia="Times New Roman" w:hAnsi="Times New Roman"/>
      <w:b/>
      <w:bCs/>
      <w:sz w:val="36"/>
      <w:szCs w:val="36"/>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053AE"/>
    <w:rPr>
      <w:rFonts w:ascii="Times New Roman" w:hAnsi="Times New Roman" w:cs="Times New Roman"/>
      <w:b/>
      <w:bCs/>
      <w:sz w:val="36"/>
      <w:szCs w:val="36"/>
      <w:lang w:eastAsia="ru-RU"/>
    </w:rPr>
  </w:style>
  <w:style w:type="paragraph" w:styleId="ListParagraph">
    <w:name w:val="List Paragraph"/>
    <w:basedOn w:val="Normal"/>
    <w:uiPriority w:val="99"/>
    <w:qFormat/>
    <w:rsid w:val="009B5FFB"/>
    <w:pPr>
      <w:ind w:left="720"/>
      <w:contextualSpacing/>
    </w:pPr>
  </w:style>
  <w:style w:type="character" w:styleId="Hyperlink">
    <w:name w:val="Hyperlink"/>
    <w:basedOn w:val="DefaultParagraphFont"/>
    <w:uiPriority w:val="99"/>
    <w:rsid w:val="009B5FFB"/>
    <w:rPr>
      <w:rFonts w:cs="Times New Roman"/>
      <w:color w:val="0000FF"/>
      <w:u w:val="single"/>
    </w:rPr>
  </w:style>
  <w:style w:type="paragraph" w:styleId="NormalWeb">
    <w:name w:val="Normal (Web)"/>
    <w:basedOn w:val="Normal"/>
    <w:uiPriority w:val="99"/>
    <w:semiHidden/>
    <w:rsid w:val="00483CB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
    <w:name w:val="Знак Знак Знак Знак"/>
    <w:basedOn w:val="Normal"/>
    <w:uiPriority w:val="99"/>
    <w:rsid w:val="008F4856"/>
    <w:pPr>
      <w:spacing w:after="0" w:line="240" w:lineRule="auto"/>
    </w:pPr>
    <w:rPr>
      <w:rFonts w:ascii="Verdana"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1046367299">
      <w:marLeft w:val="0"/>
      <w:marRight w:val="0"/>
      <w:marTop w:val="0"/>
      <w:marBottom w:val="0"/>
      <w:divBdr>
        <w:top w:val="none" w:sz="0" w:space="0" w:color="auto"/>
        <w:left w:val="none" w:sz="0" w:space="0" w:color="auto"/>
        <w:bottom w:val="none" w:sz="0" w:space="0" w:color="auto"/>
        <w:right w:val="none" w:sz="0" w:space="0" w:color="auto"/>
      </w:divBdr>
    </w:div>
    <w:div w:id="1046367300">
      <w:marLeft w:val="0"/>
      <w:marRight w:val="0"/>
      <w:marTop w:val="0"/>
      <w:marBottom w:val="0"/>
      <w:divBdr>
        <w:top w:val="none" w:sz="0" w:space="0" w:color="auto"/>
        <w:left w:val="none" w:sz="0" w:space="0" w:color="auto"/>
        <w:bottom w:val="none" w:sz="0" w:space="0" w:color="auto"/>
        <w:right w:val="none" w:sz="0" w:space="0" w:color="auto"/>
      </w:divBdr>
    </w:div>
    <w:div w:id="10463673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pace.uabs.edu.ua/jspui/bitstream/123456789/3288/1/Z_T_8_2003_13.pdf" TargetMode="External"/><Relationship Id="rId5" Type="http://schemas.openxmlformats.org/officeDocument/2006/relationships/hyperlink" Target="https://ru.wikipedia.org/wiki/%D0%9C%D0%B0%D1%80%D0%BA%D1%81,_%D0%9A%D0%B0%D1%80%D0%B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537</TotalTime>
  <Pages>6</Pages>
  <Words>1698</Words>
  <Characters>9685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Алёна</cp:lastModifiedBy>
  <cp:revision>50</cp:revision>
  <dcterms:created xsi:type="dcterms:W3CDTF">2015-04-13T14:32:00Z</dcterms:created>
  <dcterms:modified xsi:type="dcterms:W3CDTF">2015-06-24T20:52:00Z</dcterms:modified>
</cp:coreProperties>
</file>