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45" w:rsidRDefault="00C26F45" w:rsidP="00C26F45">
      <w:pPr>
        <w:pStyle w:val="a3"/>
        <w:spacing w:line="240" w:lineRule="auto"/>
        <w:ind w:left="567" w:firstLine="0"/>
      </w:pPr>
      <w:r>
        <w:t>Воловик Л. Б. </w:t>
      </w:r>
      <w:r w:rsidRPr="00CD1887">
        <w:t xml:space="preserve">Словотвірні концепти німецьких префіксальних дієслів – економічних термінів / Л. Б. Воловик // </w:t>
      </w:r>
      <w:r>
        <w:t>Нова філологія :</w:t>
      </w:r>
      <w:r w:rsidRPr="00CD1887">
        <w:t xml:space="preserve"> </w:t>
      </w:r>
      <w:r>
        <w:t>зб. наук. праць.</w:t>
      </w:r>
      <w:r w:rsidRPr="006357D4">
        <w:t xml:space="preserve"> </w:t>
      </w:r>
      <w:r w:rsidRPr="00CD1887">
        <w:sym w:font="Symbol" w:char="F02D"/>
      </w:r>
      <w:r>
        <w:t xml:space="preserve"> </w:t>
      </w:r>
      <w:r w:rsidRPr="00CD1887">
        <w:t>Запо</w:t>
      </w:r>
      <w:r>
        <w:t>ріжжя : ЗНУ, 2010. – № 37. – С. 21 – </w:t>
      </w:r>
      <w:r w:rsidRPr="00CD1887">
        <w:t xml:space="preserve">25. </w:t>
      </w:r>
    </w:p>
    <w:p w:rsidR="00C26F45" w:rsidRPr="00CD1887" w:rsidRDefault="00C26F45" w:rsidP="00C26F45">
      <w:pPr>
        <w:pStyle w:val="a3"/>
        <w:spacing w:line="240" w:lineRule="auto"/>
        <w:ind w:left="567" w:firstLine="0"/>
      </w:pPr>
    </w:p>
    <w:p w:rsidR="00C26F45" w:rsidRDefault="00C26F45" w:rsidP="00C26F45">
      <w:pPr>
        <w:spacing w:line="360" w:lineRule="auto"/>
        <w:jc w:val="right"/>
        <w:rPr>
          <w:b/>
          <w:lang w:val="uk-UA"/>
        </w:rPr>
      </w:pPr>
      <w:r w:rsidRPr="00B93814">
        <w:rPr>
          <w:b/>
          <w:lang w:val="uk-UA"/>
        </w:rPr>
        <w:t xml:space="preserve">Воловик Лариса (Полтавський ун-т </w:t>
      </w:r>
      <w:r>
        <w:rPr>
          <w:b/>
          <w:lang w:val="uk-UA"/>
        </w:rPr>
        <w:t>споживчої кооперації України</w:t>
      </w:r>
      <w:r w:rsidRPr="00B93814">
        <w:rPr>
          <w:b/>
          <w:lang w:val="uk-UA"/>
        </w:rPr>
        <w:t>)</w:t>
      </w:r>
    </w:p>
    <w:p w:rsidR="00C26F45" w:rsidRDefault="00C26F45" w:rsidP="00C26F45">
      <w:pPr>
        <w:spacing w:line="360" w:lineRule="auto"/>
        <w:ind w:firstLine="567"/>
        <w:jc w:val="both"/>
        <w:rPr>
          <w:lang w:val="uk-UA"/>
        </w:rPr>
      </w:pPr>
      <w:r>
        <w:rPr>
          <w:b/>
          <w:lang w:val="uk-UA"/>
        </w:rPr>
        <w:t>Словотвірні концепти німецьких префіксальних дієслів – економічних термінів.</w:t>
      </w:r>
    </w:p>
    <w:p w:rsidR="00C26F45" w:rsidRDefault="00C26F45" w:rsidP="00C26F45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Економічна сфера є важливим джерелом поповнення німецької економічної терміносистеми. Префіксація є активним способом дієслівного словотвору як у загальнолітературній німецькій мові, так і в її окремих терміносистемах.</w:t>
      </w:r>
    </w:p>
    <w:p w:rsidR="00C26F45" w:rsidRDefault="00C26F45" w:rsidP="00C26F45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Метою даної статті є виявлення словотвірних концептів німецьких префіксальних дієслів в функції економічних термінів.</w:t>
      </w:r>
    </w:p>
    <w:p w:rsidR="00C26F45" w:rsidRPr="001505E7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t>Концепт (від лат.</w:t>
      </w:r>
      <w:r>
        <w:rPr>
          <w:lang w:val="uk-UA"/>
        </w:rPr>
        <w:t xml:space="preserve"> </w:t>
      </w:r>
      <w:proofErr w:type="spellStart"/>
      <w:proofErr w:type="gramStart"/>
      <w:r w:rsidRPr="00932E3F">
        <w:rPr>
          <w:lang w:val="en-US"/>
        </w:rPr>
        <w:t>conceptus</w:t>
      </w:r>
      <w:proofErr w:type="spellEnd"/>
      <w:proofErr w:type="gramEnd"/>
      <w:r w:rsidRPr="00932E3F">
        <w:rPr>
          <w:lang w:val="uk-UA"/>
        </w:rPr>
        <w:t xml:space="preserve"> – поняття) – інформаційна структура свідомості, </w:t>
      </w:r>
      <w:proofErr w:type="spellStart"/>
      <w:r w:rsidRPr="00932E3F">
        <w:rPr>
          <w:lang w:val="uk-UA"/>
        </w:rPr>
        <w:t>різносубстратна</w:t>
      </w:r>
      <w:proofErr w:type="spellEnd"/>
      <w:r w:rsidRPr="00932E3F">
        <w:rPr>
          <w:lang w:val="uk-UA"/>
        </w:rPr>
        <w:t xml:space="preserve">, певним чином організована одиниця пам’яті, яка містить сукупність знань про об’єкт пізнання, вербальних і невербальних, набутих шляхом взаємодії психічних функцій свідомості й позасвідомого. </w:t>
      </w:r>
      <w:proofErr w:type="spellStart"/>
      <w:r w:rsidRPr="00932E3F">
        <w:rPr>
          <w:lang w:val="uk-UA"/>
        </w:rPr>
        <w:t>Підгрунтям</w:t>
      </w:r>
      <w:proofErr w:type="spellEnd"/>
      <w:r w:rsidRPr="00932E3F">
        <w:rPr>
          <w:lang w:val="uk-UA"/>
        </w:rPr>
        <w:t xml:space="preserve"> такої дефініції стало класичне тлумачення концепту К.О.</w:t>
      </w:r>
      <w:r>
        <w:rPr>
          <w:lang w:val="uk-UA"/>
        </w:rPr>
        <w:t xml:space="preserve"> </w:t>
      </w:r>
      <w:proofErr w:type="spellStart"/>
      <w:r w:rsidRPr="00932E3F">
        <w:rPr>
          <w:lang w:val="uk-UA"/>
        </w:rPr>
        <w:t>Кубряковою</w:t>
      </w:r>
      <w:proofErr w:type="spellEnd"/>
      <w:r w:rsidRPr="00932E3F">
        <w:rPr>
          <w:lang w:val="uk-UA"/>
        </w:rPr>
        <w:t xml:space="preserve">: </w:t>
      </w:r>
      <w:proofErr w:type="spellStart"/>
      <w:r w:rsidRPr="00932E3F">
        <w:rPr>
          <w:lang w:val="uk-UA"/>
        </w:rPr>
        <w:t>“Концепт</w:t>
      </w:r>
      <w:proofErr w:type="spellEnd"/>
      <w:r w:rsidRPr="00932E3F">
        <w:rPr>
          <w:lang w:val="uk-UA"/>
        </w:rPr>
        <w:t xml:space="preserve"> – термін, що служить поясненню одиниць ментальних і психологічних ресурсів нашої свідомості й тієї інформаційної структури, що відображає знання й досвід людини; оперативна змістовна одиниця пам’яті,</w:t>
      </w:r>
      <w:r w:rsidRPr="00CA0A77">
        <w:rPr>
          <w:lang w:val="uk-UA"/>
        </w:rPr>
        <w:t xml:space="preserve"> </w:t>
      </w:r>
      <w:r w:rsidRPr="00932E3F">
        <w:rPr>
          <w:lang w:val="uk-UA"/>
        </w:rPr>
        <w:t>ментального лексикону, ко</w:t>
      </w:r>
      <w:r>
        <w:rPr>
          <w:lang w:val="uk-UA"/>
        </w:rPr>
        <w:t>нцептуальної системи й мови мозк</w:t>
      </w:r>
      <w:r w:rsidRPr="00932E3F">
        <w:rPr>
          <w:lang w:val="uk-UA"/>
        </w:rPr>
        <w:t xml:space="preserve">у, всієї картини світу, відображеної у психіці </w:t>
      </w:r>
      <w:proofErr w:type="spellStart"/>
      <w:r w:rsidRPr="00932E3F">
        <w:rPr>
          <w:lang w:val="uk-UA"/>
        </w:rPr>
        <w:t>людини”</w:t>
      </w:r>
      <w:proofErr w:type="spellEnd"/>
      <w:r w:rsidRPr="00FA033A">
        <w:rPr>
          <w:lang w:val="uk-UA"/>
        </w:rPr>
        <w:t xml:space="preserve"> </w:t>
      </w:r>
      <w:r w:rsidRPr="00932E3F">
        <w:rPr>
          <w:lang w:val="uk-UA"/>
        </w:rPr>
        <w:t>[Селів</w:t>
      </w:r>
      <w:r>
        <w:rPr>
          <w:lang w:val="uk-UA"/>
        </w:rPr>
        <w:t xml:space="preserve">анова 2006, с. </w:t>
      </w:r>
      <w:r w:rsidRPr="00932E3F">
        <w:rPr>
          <w:lang w:val="uk-UA"/>
        </w:rPr>
        <w:t>256].</w:t>
      </w:r>
      <w:r w:rsidRPr="00843622">
        <w:rPr>
          <w:lang w:val="uk-UA"/>
        </w:rPr>
        <w:t xml:space="preserve"> </w:t>
      </w:r>
      <w:r w:rsidRPr="00932E3F">
        <w:rPr>
          <w:lang w:val="uk-UA"/>
        </w:rPr>
        <w:t xml:space="preserve">Ядром концепту є поняття, фіксоване у вигляді </w:t>
      </w:r>
      <w:proofErr w:type="spellStart"/>
      <w:r w:rsidRPr="00932E3F">
        <w:rPr>
          <w:lang w:val="uk-UA"/>
        </w:rPr>
        <w:t>пропозиційних</w:t>
      </w:r>
      <w:proofErr w:type="spellEnd"/>
      <w:r w:rsidRPr="00932E3F">
        <w:rPr>
          <w:lang w:val="uk-UA"/>
        </w:rPr>
        <w:t xml:space="preserve"> структур і позначене певною номінативною одиницею. Концепти зароджуються у процесі пізнавальної діяльності, відображають й узагальнюють досвід людини й </w:t>
      </w:r>
      <w:proofErr w:type="spellStart"/>
      <w:r w:rsidRPr="00932E3F">
        <w:rPr>
          <w:lang w:val="uk-UA"/>
        </w:rPr>
        <w:t>інтері</w:t>
      </w:r>
      <w:r>
        <w:rPr>
          <w:lang w:val="uk-UA"/>
        </w:rPr>
        <w:t>оризовану</w:t>
      </w:r>
      <w:proofErr w:type="spellEnd"/>
      <w:r>
        <w:rPr>
          <w:lang w:val="uk-UA"/>
        </w:rPr>
        <w:t xml:space="preserve"> ї</w:t>
      </w:r>
      <w:r w:rsidRPr="00932E3F">
        <w:rPr>
          <w:lang w:val="uk-UA"/>
        </w:rPr>
        <w:t xml:space="preserve">ї свідомістю діяльність, підводячи інформацію під певні вироблені суспільством категорії та класи. 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t>На думку прихильників роздільності концептуальної та вербальної інформації, у пр</w:t>
      </w:r>
      <w:r>
        <w:rPr>
          <w:lang w:val="uk-UA"/>
        </w:rPr>
        <w:t xml:space="preserve">оцесі </w:t>
      </w:r>
      <w:r w:rsidRPr="00932E3F">
        <w:rPr>
          <w:lang w:val="uk-UA"/>
        </w:rPr>
        <w:t>діяльності</w:t>
      </w:r>
      <w:r>
        <w:rPr>
          <w:lang w:val="uk-UA"/>
        </w:rPr>
        <w:t xml:space="preserve"> мислення</w:t>
      </w:r>
      <w:r w:rsidRPr="00932E3F">
        <w:rPr>
          <w:lang w:val="uk-UA"/>
        </w:rPr>
        <w:t xml:space="preserve"> концепт обертається різними боками й актуалізує різні ознаки та ділянки, які можуть або не можуть мати </w:t>
      </w:r>
      <w:r w:rsidRPr="00932E3F">
        <w:rPr>
          <w:lang w:val="uk-UA"/>
        </w:rPr>
        <w:lastRenderedPageBreak/>
        <w:t>вербальне позначення. Слово є засобом доступу до концептуального знання, однак воно може представляти різні концепти, тому мова є доволі компактним засобом концептуалізації</w:t>
      </w:r>
      <w:r>
        <w:rPr>
          <w:lang w:val="uk-UA"/>
        </w:rPr>
        <w:t xml:space="preserve"> </w:t>
      </w:r>
      <w:r w:rsidRPr="00932E3F">
        <w:rPr>
          <w:lang w:val="uk-UA"/>
        </w:rPr>
        <w:t>[Селів</w:t>
      </w:r>
      <w:r>
        <w:rPr>
          <w:lang w:val="uk-UA"/>
        </w:rPr>
        <w:t xml:space="preserve">анова 2006, с. </w:t>
      </w:r>
      <w:r w:rsidRPr="00932E3F">
        <w:rPr>
          <w:lang w:val="uk-UA"/>
        </w:rPr>
        <w:t>256].</w:t>
      </w:r>
      <w:r>
        <w:rPr>
          <w:lang w:val="uk-UA"/>
        </w:rPr>
        <w:t xml:space="preserve"> </w:t>
      </w:r>
      <w:r w:rsidRPr="00932E3F">
        <w:rPr>
          <w:lang w:val="uk-UA"/>
        </w:rPr>
        <w:t>Складні, комплексні словотворчі концепти формуються у певному контексті у відповідності з авторською інту</w:t>
      </w:r>
      <w:r>
        <w:rPr>
          <w:lang w:val="uk-UA"/>
        </w:rPr>
        <w:t>ї</w:t>
      </w:r>
      <w:r w:rsidRPr="00932E3F">
        <w:rPr>
          <w:lang w:val="uk-UA"/>
        </w:rPr>
        <w:t>цією, що фокусує сприйняту ситуацію особливим чином [</w:t>
      </w:r>
      <w:proofErr w:type="spellStart"/>
      <w:r>
        <w:rPr>
          <w:lang w:val="uk-UA"/>
        </w:rPr>
        <w:t>Борисенкова</w:t>
      </w:r>
      <w:proofErr w:type="spellEnd"/>
      <w:r>
        <w:rPr>
          <w:lang w:val="uk-UA"/>
        </w:rPr>
        <w:t xml:space="preserve"> 2007, с. 39</w:t>
      </w:r>
      <w:r w:rsidRPr="00932E3F">
        <w:rPr>
          <w:lang w:val="uk-UA"/>
        </w:rPr>
        <w:t>]</w:t>
      </w:r>
      <w:r>
        <w:rPr>
          <w:lang w:val="uk-UA"/>
        </w:rPr>
        <w:t>.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t xml:space="preserve">При виборі номінації не останню роль відіграє і проекція людського фактору на ситуацію, авторський аспект, </w:t>
      </w:r>
      <w:r>
        <w:rPr>
          <w:lang w:val="uk-UA"/>
        </w:rPr>
        <w:t>з</w:t>
      </w:r>
      <w:r w:rsidRPr="00932E3F">
        <w:rPr>
          <w:lang w:val="uk-UA"/>
        </w:rPr>
        <w:t>умовлений особовими особливостями людини, яка сприймає дану ситуацію (вік, досвід чи його відсутність, освіта, характер). Людський фактор ініціює наступний етап когнітивної обробки пропозиції − етап її інтерпретації, результатом якої є вибір шляху розвитку пропозиції у комплексний концепт, чи сукупність простих концептів, а дальше у визначену номінацію − похідне слово, словосполучення чи висловлювання [</w:t>
      </w:r>
      <w:proofErr w:type="spellStart"/>
      <w:r>
        <w:rPr>
          <w:lang w:val="uk-UA"/>
        </w:rPr>
        <w:t>Борисенкова</w:t>
      </w:r>
      <w:proofErr w:type="spellEnd"/>
      <w:r>
        <w:rPr>
          <w:lang w:val="uk-UA"/>
        </w:rPr>
        <w:t xml:space="preserve"> 2007, с. 39</w:t>
      </w:r>
      <w:r w:rsidRPr="00932E3F">
        <w:rPr>
          <w:lang w:val="uk-UA"/>
        </w:rPr>
        <w:t>]</w:t>
      </w:r>
      <w:r>
        <w:rPr>
          <w:lang w:val="uk-UA"/>
        </w:rPr>
        <w:t>.</w:t>
      </w:r>
      <w:r w:rsidRPr="00932E3F">
        <w:rPr>
          <w:lang w:val="uk-UA"/>
        </w:rPr>
        <w:t xml:space="preserve"> 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t>Якщо у відповідності до авторської інтенції повинно бути утворено похідне слово, то його ментальна репрезентація − це комплексний словотвірний концепт, так як акт номінації є набуттям сформованої концептом адекватної йому форми. Про часте використання останнього свідчить надзвичайно висока повторюваність словотворчих одиниць, що задовольняють розумну прагматичну вимогу мовної економічності, так як однослівна словотворча номінація характеризується вис</w:t>
      </w:r>
      <w:r>
        <w:rPr>
          <w:lang w:val="uk-UA"/>
        </w:rPr>
        <w:t xml:space="preserve">оким рівнем смислової компресії. </w:t>
      </w:r>
      <w:r w:rsidRPr="00932E3F">
        <w:rPr>
          <w:lang w:val="uk-UA"/>
        </w:rPr>
        <w:t xml:space="preserve">Складові частини словотвірного концепту не </w:t>
      </w:r>
      <w:r>
        <w:rPr>
          <w:lang w:val="uk-UA"/>
        </w:rPr>
        <w:t>додаються</w:t>
      </w:r>
      <w:r w:rsidRPr="00932E3F">
        <w:rPr>
          <w:lang w:val="uk-UA"/>
        </w:rPr>
        <w:t>: їх відмінністю є взаємодія і взаємопроникнення, під час якого і виникає словотвірний концепт як нове окреме ціле [</w:t>
      </w:r>
      <w:proofErr w:type="spellStart"/>
      <w:r>
        <w:rPr>
          <w:lang w:val="uk-UA"/>
        </w:rPr>
        <w:t>Борисенкова</w:t>
      </w:r>
      <w:proofErr w:type="spellEnd"/>
      <w:r>
        <w:rPr>
          <w:lang w:val="uk-UA"/>
        </w:rPr>
        <w:t xml:space="preserve"> 2007, с. 39</w:t>
      </w:r>
      <w:r w:rsidRPr="00932E3F">
        <w:rPr>
          <w:lang w:val="uk-UA"/>
        </w:rPr>
        <w:t>]</w:t>
      </w:r>
      <w:r>
        <w:rPr>
          <w:lang w:val="uk-UA"/>
        </w:rPr>
        <w:t>.</w:t>
      </w:r>
      <w:r w:rsidRPr="00932E3F">
        <w:rPr>
          <w:lang w:val="uk-UA"/>
        </w:rPr>
        <w:t xml:space="preserve">  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t>Під час формування комплек</w:t>
      </w:r>
      <w:r>
        <w:rPr>
          <w:lang w:val="uk-UA"/>
        </w:rPr>
        <w:t>с</w:t>
      </w:r>
      <w:r w:rsidRPr="00932E3F">
        <w:rPr>
          <w:lang w:val="uk-UA"/>
        </w:rPr>
        <w:t xml:space="preserve">ного словотвірного концепту потрібно враховувати словотворче значення його нового формування з когнітивних позицій, згідно до принципів </w:t>
      </w:r>
      <w:proofErr w:type="spellStart"/>
      <w:r w:rsidRPr="00932E3F">
        <w:rPr>
          <w:lang w:val="uk-UA"/>
        </w:rPr>
        <w:t>композиційності</w:t>
      </w:r>
      <w:proofErr w:type="spellEnd"/>
      <w:r w:rsidRPr="00932E3F">
        <w:rPr>
          <w:lang w:val="uk-UA"/>
        </w:rPr>
        <w:t xml:space="preserve"> і </w:t>
      </w:r>
      <w:proofErr w:type="spellStart"/>
      <w:r w:rsidRPr="00932E3F">
        <w:rPr>
          <w:lang w:val="uk-UA"/>
        </w:rPr>
        <w:t>інтеграційності</w:t>
      </w:r>
      <w:proofErr w:type="spellEnd"/>
      <w:r w:rsidRPr="00932E3F">
        <w:rPr>
          <w:lang w:val="uk-UA"/>
        </w:rPr>
        <w:t xml:space="preserve">, а допомагає цьому теорія концептуальної інтеграції ментальних просторів, розроблена ведучими </w:t>
      </w:r>
      <w:proofErr w:type="spellStart"/>
      <w:r w:rsidRPr="00932E3F">
        <w:rPr>
          <w:lang w:val="uk-UA"/>
        </w:rPr>
        <w:t>когнітологами</w:t>
      </w:r>
      <w:proofErr w:type="spellEnd"/>
      <w:r w:rsidRPr="00932E3F">
        <w:rPr>
          <w:lang w:val="uk-UA"/>
        </w:rPr>
        <w:t xml:space="preserve"> (Ж.</w:t>
      </w:r>
      <w:r>
        <w:rPr>
          <w:lang w:val="uk-UA"/>
        </w:rPr>
        <w:t xml:space="preserve"> </w:t>
      </w:r>
      <w:proofErr w:type="spellStart"/>
      <w:r w:rsidRPr="00932E3F">
        <w:rPr>
          <w:lang w:val="uk-UA"/>
        </w:rPr>
        <w:t>Фокон’є</w:t>
      </w:r>
      <w:proofErr w:type="spellEnd"/>
      <w:r w:rsidRPr="00932E3F">
        <w:rPr>
          <w:lang w:val="uk-UA"/>
        </w:rPr>
        <w:t>, М.</w:t>
      </w:r>
      <w:r>
        <w:rPr>
          <w:lang w:val="uk-UA"/>
        </w:rPr>
        <w:t xml:space="preserve"> </w:t>
      </w:r>
      <w:proofErr w:type="spellStart"/>
      <w:r w:rsidRPr="00932E3F">
        <w:rPr>
          <w:lang w:val="uk-UA"/>
        </w:rPr>
        <w:t>Тернер</w:t>
      </w:r>
      <w:proofErr w:type="spellEnd"/>
      <w:r w:rsidRPr="00932E3F">
        <w:rPr>
          <w:lang w:val="uk-UA"/>
        </w:rPr>
        <w:t>, А.</w:t>
      </w:r>
      <w:r>
        <w:rPr>
          <w:lang w:val="uk-UA"/>
        </w:rPr>
        <w:t xml:space="preserve"> </w:t>
      </w:r>
      <w:proofErr w:type="spellStart"/>
      <w:r w:rsidRPr="00932E3F">
        <w:rPr>
          <w:lang w:val="uk-UA"/>
        </w:rPr>
        <w:t>Гольдберг</w:t>
      </w:r>
      <w:proofErr w:type="spellEnd"/>
      <w:r w:rsidRPr="00932E3F">
        <w:rPr>
          <w:lang w:val="uk-UA"/>
        </w:rPr>
        <w:t>).</w:t>
      </w:r>
      <w:r>
        <w:rPr>
          <w:lang w:val="uk-UA"/>
        </w:rPr>
        <w:t xml:space="preserve"> </w:t>
      </w:r>
      <w:r w:rsidRPr="00932E3F">
        <w:rPr>
          <w:lang w:val="uk-UA"/>
        </w:rPr>
        <w:t xml:space="preserve">Теорія концептуальної інтеграції особливо є наочною щодо словотворчого акту </w:t>
      </w:r>
      <w:r w:rsidRPr="00932E3F">
        <w:rPr>
          <w:lang w:val="uk-UA"/>
        </w:rPr>
        <w:lastRenderedPageBreak/>
        <w:t>транспозиції, коли один із простих концептів переходить у ментальний простір категорії іншого, підкоряючись йому і набираючи власне чужу йому категорію у новій ментальній цілісності як свою</w:t>
      </w:r>
      <w:r>
        <w:rPr>
          <w:lang w:val="uk-UA"/>
        </w:rPr>
        <w:t xml:space="preserve">. </w:t>
      </w:r>
      <w:r w:rsidRPr="00932E3F">
        <w:rPr>
          <w:lang w:val="uk-UA"/>
        </w:rPr>
        <w:t>Демонструється не тільки злиття двох ментальних просторів, але й відбір частин, що їх представляють.</w:t>
      </w:r>
      <w:r>
        <w:rPr>
          <w:lang w:val="uk-UA"/>
        </w:rPr>
        <w:t xml:space="preserve"> </w:t>
      </w:r>
      <w:r w:rsidRPr="00932E3F">
        <w:rPr>
          <w:lang w:val="uk-UA"/>
        </w:rPr>
        <w:t xml:space="preserve">З теорією концептуальної інтеграції ментальних просторів добре узгоджується теорія </w:t>
      </w:r>
      <w:proofErr w:type="spellStart"/>
      <w:r w:rsidRPr="00932E3F">
        <w:rPr>
          <w:lang w:val="uk-UA"/>
        </w:rPr>
        <w:t>“підгонки</w:t>
      </w:r>
      <w:proofErr w:type="spellEnd"/>
      <w:r w:rsidRPr="00932E3F">
        <w:rPr>
          <w:lang w:val="uk-UA"/>
        </w:rPr>
        <w:t xml:space="preserve"> </w:t>
      </w:r>
      <w:proofErr w:type="spellStart"/>
      <w:r w:rsidRPr="00932E3F">
        <w:rPr>
          <w:lang w:val="uk-UA"/>
        </w:rPr>
        <w:t>поєдн</w:t>
      </w:r>
      <w:r>
        <w:rPr>
          <w:lang w:val="uk-UA"/>
        </w:rPr>
        <w:t>а</w:t>
      </w:r>
      <w:r w:rsidRPr="00932E3F">
        <w:rPr>
          <w:lang w:val="uk-UA"/>
        </w:rPr>
        <w:t>льних</w:t>
      </w:r>
      <w:proofErr w:type="spellEnd"/>
      <w:r w:rsidRPr="00932E3F">
        <w:rPr>
          <w:lang w:val="uk-UA"/>
        </w:rPr>
        <w:t xml:space="preserve"> </w:t>
      </w:r>
      <w:proofErr w:type="spellStart"/>
      <w:r w:rsidRPr="00932E3F">
        <w:rPr>
          <w:lang w:val="uk-UA"/>
        </w:rPr>
        <w:t>значень”</w:t>
      </w:r>
      <w:proofErr w:type="spellEnd"/>
      <w:r w:rsidRPr="00932E3F">
        <w:rPr>
          <w:lang w:val="uk-UA"/>
        </w:rPr>
        <w:t xml:space="preserve"> Дж.</w:t>
      </w:r>
      <w:r>
        <w:rPr>
          <w:lang w:val="uk-UA"/>
        </w:rPr>
        <w:t xml:space="preserve"> </w:t>
      </w:r>
      <w:proofErr w:type="spellStart"/>
      <w:r w:rsidRPr="00932E3F">
        <w:rPr>
          <w:lang w:val="uk-UA"/>
        </w:rPr>
        <w:t>Пустейовського</w:t>
      </w:r>
      <w:proofErr w:type="spellEnd"/>
      <w:r w:rsidRPr="00932E3F">
        <w:rPr>
          <w:lang w:val="uk-UA"/>
        </w:rPr>
        <w:t xml:space="preserve">, що дозволяє після з’єднання відібраних частин позиційного і цільового просторів настільки тісно поєднатись один з одним, що вони перетворюються у комплексний концепт − нове поняття </w:t>
      </w:r>
      <w:proofErr w:type="spellStart"/>
      <w:r w:rsidRPr="00932E3F">
        <w:rPr>
          <w:lang w:val="uk-UA"/>
        </w:rPr>
        <w:t>“значення”</w:t>
      </w:r>
      <w:proofErr w:type="spellEnd"/>
      <w:r w:rsidRPr="00932E3F">
        <w:rPr>
          <w:lang w:val="uk-UA"/>
        </w:rPr>
        <w:t xml:space="preserve"> [</w:t>
      </w:r>
      <w:proofErr w:type="spellStart"/>
      <w:r>
        <w:rPr>
          <w:lang w:val="uk-UA"/>
        </w:rPr>
        <w:t>Борисенкова</w:t>
      </w:r>
      <w:proofErr w:type="spellEnd"/>
      <w:r>
        <w:rPr>
          <w:lang w:val="uk-UA"/>
        </w:rPr>
        <w:t xml:space="preserve"> 2007, с. 39</w:t>
      </w:r>
      <w:r w:rsidRPr="00932E3F">
        <w:rPr>
          <w:lang w:val="uk-UA"/>
        </w:rPr>
        <w:t>]</w:t>
      </w:r>
      <w:r>
        <w:rPr>
          <w:lang w:val="uk-UA"/>
        </w:rPr>
        <w:t>.</w:t>
      </w:r>
      <w:r w:rsidRPr="00932E3F">
        <w:rPr>
          <w:lang w:val="uk-UA"/>
        </w:rPr>
        <w:t xml:space="preserve"> 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t>Словотвірні концепти формуються з посиланням на уже існуючі конвенційні номінації, словотворчі форманти і моделі.</w:t>
      </w:r>
      <w:r>
        <w:rPr>
          <w:lang w:val="uk-UA"/>
        </w:rPr>
        <w:t xml:space="preserve"> </w:t>
      </w:r>
      <w:r w:rsidRPr="00932E3F">
        <w:rPr>
          <w:lang w:val="uk-UA"/>
        </w:rPr>
        <w:t>Словотворення − мовна підсистема, що поєднує в собі точність і гнучкість. Точніс</w:t>
      </w:r>
      <w:r>
        <w:rPr>
          <w:lang w:val="uk-UA"/>
        </w:rPr>
        <w:t>ть підсистеми є основою категори</w:t>
      </w:r>
      <w:r w:rsidRPr="00932E3F">
        <w:rPr>
          <w:lang w:val="uk-UA"/>
        </w:rPr>
        <w:t>зації світу, відокремлення найбільш важливих для людини категорій; детальна розробка сл</w:t>
      </w:r>
      <w:r>
        <w:rPr>
          <w:lang w:val="uk-UA"/>
        </w:rPr>
        <w:t xml:space="preserve">овотворення дозволяє </w:t>
      </w:r>
      <w:proofErr w:type="spellStart"/>
      <w:r>
        <w:rPr>
          <w:lang w:val="uk-UA"/>
        </w:rPr>
        <w:t>субкатегори</w:t>
      </w:r>
      <w:r w:rsidRPr="00932E3F">
        <w:rPr>
          <w:lang w:val="uk-UA"/>
        </w:rPr>
        <w:t>зувати</w:t>
      </w:r>
      <w:proofErr w:type="spellEnd"/>
      <w:r w:rsidRPr="00932E3F">
        <w:rPr>
          <w:lang w:val="uk-UA"/>
        </w:rPr>
        <w:t>, дрібнити виділені категорії відповідно до ступеня деталізації.</w:t>
      </w:r>
    </w:p>
    <w:p w:rsidR="00C26F45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AE2858">
        <w:rPr>
          <w:lang w:val="uk-UA"/>
        </w:rPr>
        <w:t>Розглянемо</w:t>
      </w:r>
      <w:r>
        <w:rPr>
          <w:lang w:val="uk-UA"/>
        </w:rPr>
        <w:t xml:space="preserve"> словотвірні концепти німецьких префіксальних дієслів: 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1. </w:t>
      </w:r>
      <w:r w:rsidRPr="00AE2858">
        <w:rPr>
          <w:lang w:val="uk-UA"/>
        </w:rPr>
        <w:t>С</w:t>
      </w:r>
      <w:r>
        <w:rPr>
          <w:lang w:val="uk-UA"/>
        </w:rPr>
        <w:t>ловотвірний концепт</w:t>
      </w:r>
      <w:r w:rsidRPr="00AE2858">
        <w:rPr>
          <w:lang w:val="uk-UA"/>
        </w:rPr>
        <w:t xml:space="preserve">: </w:t>
      </w:r>
      <w:proofErr w:type="spellStart"/>
      <w:r w:rsidRPr="00AE2858">
        <w:rPr>
          <w:lang w:val="uk-UA"/>
        </w:rPr>
        <w:t>“Процес”</w:t>
      </w:r>
      <w:proofErr w:type="spellEnd"/>
      <w:r>
        <w:rPr>
          <w:lang w:val="uk-UA"/>
        </w:rPr>
        <w:t xml:space="preserve">. </w:t>
      </w:r>
      <w:r w:rsidRPr="00932E3F">
        <w:rPr>
          <w:lang w:val="uk-UA"/>
        </w:rPr>
        <w:t xml:space="preserve">Процесуальні дієслова, що означають зміну стану </w:t>
      </w:r>
      <w:r>
        <w:rPr>
          <w:lang w:val="uk-UA"/>
        </w:rPr>
        <w:t>роз</w:t>
      </w:r>
      <w:r w:rsidRPr="00932E3F">
        <w:rPr>
          <w:lang w:val="uk-UA"/>
        </w:rPr>
        <w:t xml:space="preserve">поділяються на </w:t>
      </w:r>
      <w:proofErr w:type="spellStart"/>
      <w:r w:rsidRPr="00932E3F">
        <w:rPr>
          <w:lang w:val="uk-UA"/>
        </w:rPr>
        <w:t>інхоативні</w:t>
      </w:r>
      <w:proofErr w:type="spellEnd"/>
      <w:r w:rsidRPr="00932E3F">
        <w:rPr>
          <w:lang w:val="uk-UA"/>
        </w:rPr>
        <w:t xml:space="preserve"> дієслова, що означають початок процесу, і результативні, зміст яких − завершення процесу, його результат. </w:t>
      </w:r>
      <w:proofErr w:type="spellStart"/>
      <w:r w:rsidRPr="00932E3F">
        <w:rPr>
          <w:lang w:val="uk-UA"/>
        </w:rPr>
        <w:t>“Інхоативні</w:t>
      </w:r>
      <w:proofErr w:type="spellEnd"/>
      <w:r w:rsidRPr="00932E3F">
        <w:rPr>
          <w:lang w:val="uk-UA"/>
        </w:rPr>
        <w:t xml:space="preserve"> дієслова означають те, що сприймається органами </w:t>
      </w:r>
      <w:proofErr w:type="spellStart"/>
      <w:r w:rsidRPr="00932E3F">
        <w:rPr>
          <w:lang w:val="uk-UA"/>
        </w:rPr>
        <w:t>чуття”</w:t>
      </w:r>
      <w:proofErr w:type="spellEnd"/>
      <w:r>
        <w:rPr>
          <w:lang w:val="uk-UA"/>
        </w:rPr>
        <w:t xml:space="preserve"> </w:t>
      </w:r>
      <w:r w:rsidRPr="00932E3F">
        <w:t>[</w:t>
      </w:r>
      <w:proofErr w:type="spellStart"/>
      <w:r>
        <w:rPr>
          <w:lang w:val="uk-UA"/>
        </w:rPr>
        <w:t>Зализняк</w:t>
      </w:r>
      <w:proofErr w:type="spellEnd"/>
      <w:r>
        <w:rPr>
          <w:lang w:val="uk-UA"/>
        </w:rPr>
        <w:t xml:space="preserve"> 2002, с.213</w:t>
      </w:r>
      <w:r w:rsidRPr="00932E3F">
        <w:t>]</w:t>
      </w:r>
      <w:r w:rsidRPr="00932E3F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 w:rsidRPr="00932E3F">
        <w:rPr>
          <w:lang w:val="uk-UA"/>
        </w:rPr>
        <w:t>Інхоативні</w:t>
      </w:r>
      <w:proofErr w:type="spellEnd"/>
      <w:r w:rsidRPr="00932E3F">
        <w:rPr>
          <w:lang w:val="uk-UA"/>
        </w:rPr>
        <w:t xml:space="preserve"> процесуальні дієслова утворюються в німецькій мові за СМ : М</w:t>
      </w:r>
      <w:r w:rsidRPr="00932E3F">
        <w:rPr>
          <w:vertAlign w:val="subscript"/>
          <w:lang w:val="uk-UA"/>
        </w:rPr>
        <w:t>4</w:t>
      </w:r>
      <w:r w:rsidRPr="00932E3F">
        <w:rPr>
          <w:lang w:val="uk-UA"/>
        </w:rPr>
        <w:t>:</w:t>
      </w:r>
      <w:r w:rsidRPr="00932E3F">
        <w:rPr>
          <w:lang w:val="en-US"/>
        </w:rPr>
        <w:t>SV</w:t>
      </w:r>
      <w:r w:rsidRPr="00932E3F">
        <w:rPr>
          <w:lang w:val="uk-UA"/>
        </w:rPr>
        <w:t>=</w:t>
      </w:r>
      <w:r w:rsidRPr="00932E3F">
        <w:rPr>
          <w:lang w:val="en-US"/>
        </w:rPr>
        <w:t>Pr</w:t>
      </w:r>
      <w:r w:rsidRPr="00932E3F">
        <w:rPr>
          <w:lang w:val="uk-UA"/>
        </w:rPr>
        <w:t>ä</w:t>
      </w:r>
      <w:r w:rsidRPr="00932E3F">
        <w:rPr>
          <w:lang w:val="en-US"/>
        </w:rPr>
        <w:t>f</w:t>
      </w:r>
      <w:r w:rsidRPr="00932E3F">
        <w:rPr>
          <w:lang w:val="uk-UA"/>
        </w:rPr>
        <w:t>.+</w:t>
      </w:r>
      <w:r w:rsidRPr="00932E3F">
        <w:rPr>
          <w:lang w:val="en-US"/>
        </w:rPr>
        <w:t>SV</w:t>
      </w:r>
      <w:r w:rsidRPr="00932E3F">
        <w:rPr>
          <w:lang w:val="uk-UA"/>
        </w:rPr>
        <w:t xml:space="preserve">: </w:t>
      </w:r>
      <w:proofErr w:type="spellStart"/>
      <w:r w:rsidRPr="00932E3F">
        <w:rPr>
          <w:lang w:val="en-US"/>
        </w:rPr>
        <w:t>erblinden</w:t>
      </w:r>
      <w:proofErr w:type="spellEnd"/>
      <w:r w:rsidRPr="00932E3F">
        <w:rPr>
          <w:lang w:val="uk-UA"/>
        </w:rPr>
        <w:t xml:space="preserve"> − осліпнути; </w:t>
      </w:r>
      <w:proofErr w:type="spellStart"/>
      <w:r w:rsidRPr="00932E3F">
        <w:rPr>
          <w:lang w:val="en-US"/>
        </w:rPr>
        <w:t>bedenken</w:t>
      </w:r>
      <w:proofErr w:type="spellEnd"/>
      <w:r w:rsidRPr="00932E3F">
        <w:rPr>
          <w:lang w:val="uk-UA"/>
        </w:rPr>
        <w:t xml:space="preserve"> − обмірковувати </w:t>
      </w:r>
      <w:proofErr w:type="spellStart"/>
      <w:r w:rsidRPr="00932E3F">
        <w:rPr>
          <w:lang w:val="uk-UA"/>
        </w:rPr>
        <w:t>що-н</w:t>
      </w:r>
      <w:proofErr w:type="spellEnd"/>
      <w:r w:rsidRPr="00932E3F">
        <w:rPr>
          <w:lang w:val="uk-UA"/>
        </w:rPr>
        <w:t xml:space="preserve">; </w:t>
      </w:r>
      <w:proofErr w:type="spellStart"/>
      <w:r w:rsidRPr="00932E3F">
        <w:rPr>
          <w:lang w:val="en-US"/>
        </w:rPr>
        <w:t>empfinden</w:t>
      </w:r>
      <w:proofErr w:type="spellEnd"/>
      <w:r w:rsidRPr="00932E3F">
        <w:rPr>
          <w:lang w:val="uk-UA"/>
        </w:rPr>
        <w:t xml:space="preserve"> − відчувати; </w:t>
      </w:r>
      <w:proofErr w:type="spellStart"/>
      <w:r w:rsidRPr="00932E3F">
        <w:rPr>
          <w:lang w:val="en-US"/>
        </w:rPr>
        <w:t>entschlummern</w:t>
      </w:r>
      <w:proofErr w:type="spellEnd"/>
      <w:r w:rsidRPr="00932E3F">
        <w:rPr>
          <w:lang w:val="uk-UA"/>
        </w:rPr>
        <w:t xml:space="preserve"> − задрімати, заснути.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b/>
          <w:lang w:val="uk-UA"/>
        </w:rPr>
      </w:pPr>
      <w:r w:rsidRPr="00932E3F">
        <w:rPr>
          <w:lang w:val="uk-UA"/>
        </w:rPr>
        <w:t xml:space="preserve">Завершення процесу, його результат також означується дієслівними номінаціями: </w:t>
      </w:r>
      <w:proofErr w:type="spellStart"/>
      <w:r w:rsidRPr="00932E3F">
        <w:rPr>
          <w:lang w:val="en-US"/>
        </w:rPr>
        <w:t>verhungern</w:t>
      </w:r>
      <w:proofErr w:type="spellEnd"/>
      <w:r w:rsidRPr="00932E3F">
        <w:rPr>
          <w:lang w:val="uk-UA"/>
        </w:rPr>
        <w:t xml:space="preserve"> − помирати з голоду; </w:t>
      </w:r>
      <w:proofErr w:type="spellStart"/>
      <w:r w:rsidRPr="00932E3F">
        <w:rPr>
          <w:lang w:val="en-US"/>
        </w:rPr>
        <w:t>zerbrechen</w:t>
      </w:r>
      <w:proofErr w:type="spellEnd"/>
      <w:r w:rsidRPr="00932E3F">
        <w:rPr>
          <w:lang w:val="uk-UA"/>
        </w:rPr>
        <w:t xml:space="preserve"> − (з)ламати; </w:t>
      </w:r>
      <w:proofErr w:type="spellStart"/>
      <w:r w:rsidRPr="00932E3F">
        <w:rPr>
          <w:lang w:val="en-US"/>
        </w:rPr>
        <w:t>verschlieβen</w:t>
      </w:r>
      <w:proofErr w:type="spellEnd"/>
      <w:r w:rsidRPr="00932E3F">
        <w:rPr>
          <w:lang w:val="uk-UA"/>
        </w:rPr>
        <w:t xml:space="preserve"> − зноситися.</w:t>
      </w:r>
      <w:r>
        <w:rPr>
          <w:lang w:val="uk-UA"/>
        </w:rPr>
        <w:t xml:space="preserve"> </w:t>
      </w:r>
      <w:r w:rsidRPr="00932E3F">
        <w:rPr>
          <w:lang w:val="uk-UA"/>
        </w:rPr>
        <w:t>Для всіх названих пр</w:t>
      </w:r>
      <w:r>
        <w:rPr>
          <w:lang w:val="uk-UA"/>
        </w:rPr>
        <w:t>о</w:t>
      </w:r>
      <w:r w:rsidRPr="00932E3F">
        <w:rPr>
          <w:lang w:val="uk-UA"/>
        </w:rPr>
        <w:t xml:space="preserve">цесуальних дієслів диференціальна базова когнітивна ознака </w:t>
      </w:r>
      <w:proofErr w:type="spellStart"/>
      <w:r w:rsidRPr="00932E3F">
        <w:rPr>
          <w:lang w:val="uk-UA"/>
        </w:rPr>
        <w:t>“неактивний“</w:t>
      </w:r>
      <w:proofErr w:type="spellEnd"/>
      <w:r w:rsidRPr="00932E3F">
        <w:rPr>
          <w:lang w:val="uk-UA"/>
        </w:rPr>
        <w:t xml:space="preserve"> характерна: суб’єкт </w:t>
      </w:r>
      <w:r w:rsidRPr="00932E3F">
        <w:rPr>
          <w:lang w:val="uk-UA"/>
        </w:rPr>
        <w:lastRenderedPageBreak/>
        <w:t xml:space="preserve">процесу − це не активний </w:t>
      </w:r>
      <w:proofErr w:type="spellStart"/>
      <w:r w:rsidRPr="00932E3F">
        <w:rPr>
          <w:lang w:val="uk-UA"/>
        </w:rPr>
        <w:t>агенс</w:t>
      </w:r>
      <w:proofErr w:type="spellEnd"/>
      <w:r w:rsidRPr="00932E3F">
        <w:rPr>
          <w:lang w:val="uk-UA"/>
        </w:rPr>
        <w:t xml:space="preserve">, а пасивний − </w:t>
      </w:r>
      <w:proofErr w:type="spellStart"/>
      <w:r w:rsidRPr="00932E3F">
        <w:rPr>
          <w:lang w:val="uk-UA"/>
        </w:rPr>
        <w:t>паціенс</w:t>
      </w:r>
      <w:proofErr w:type="spellEnd"/>
      <w:r w:rsidRPr="00932E3F">
        <w:rPr>
          <w:lang w:val="uk-UA"/>
        </w:rPr>
        <w:t>, який підкорю</w:t>
      </w:r>
      <w:r>
        <w:rPr>
          <w:lang w:val="uk-UA"/>
        </w:rPr>
        <w:t>є</w:t>
      </w:r>
      <w:r w:rsidRPr="00932E3F">
        <w:rPr>
          <w:lang w:val="uk-UA"/>
        </w:rPr>
        <w:t>ться ходу подій, нічого там не змінюючи.</w:t>
      </w:r>
      <w:r>
        <w:rPr>
          <w:lang w:val="uk-UA"/>
        </w:rPr>
        <w:t xml:space="preserve"> </w:t>
      </w:r>
      <w:proofErr w:type="spellStart"/>
      <w:r w:rsidRPr="00932E3F">
        <w:rPr>
          <w:lang w:val="uk-UA"/>
        </w:rPr>
        <w:t>Інхоативні</w:t>
      </w:r>
      <w:proofErr w:type="spellEnd"/>
      <w:r w:rsidRPr="00932E3F">
        <w:rPr>
          <w:lang w:val="uk-UA"/>
        </w:rPr>
        <w:t xml:space="preserve"> дієслова, так як і результативні відображають поняття, найбільш важливі для людини у світі, що </w:t>
      </w:r>
      <w:r>
        <w:rPr>
          <w:lang w:val="uk-UA"/>
        </w:rPr>
        <w:t>ї</w:t>
      </w:r>
      <w:r w:rsidRPr="00932E3F">
        <w:rPr>
          <w:lang w:val="uk-UA"/>
        </w:rPr>
        <w:t>ї оточує.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b/>
          <w:lang w:val="uk-UA"/>
        </w:rPr>
      </w:pPr>
      <w:r w:rsidRPr="00EC06DE">
        <w:rPr>
          <w:lang w:val="uk-UA"/>
        </w:rPr>
        <w:t xml:space="preserve">2. Словотвірний концепт: </w:t>
      </w:r>
      <w:proofErr w:type="spellStart"/>
      <w:r w:rsidRPr="00EC06DE">
        <w:rPr>
          <w:lang w:val="uk-UA"/>
        </w:rPr>
        <w:t>“Дія”</w:t>
      </w:r>
      <w:proofErr w:type="spellEnd"/>
      <w:r>
        <w:rPr>
          <w:lang w:val="uk-UA"/>
        </w:rPr>
        <w:t xml:space="preserve">. </w:t>
      </w:r>
      <w:r w:rsidRPr="00932E3F">
        <w:rPr>
          <w:lang w:val="uk-UA"/>
        </w:rPr>
        <w:t xml:space="preserve">Дієслова на позначення дії вважались основним семантичним підкласом у системі дієслів; чи в когнітивних термінах, концепти дій яких вважались </w:t>
      </w:r>
      <w:proofErr w:type="spellStart"/>
      <w:r>
        <w:rPr>
          <w:lang w:val="uk-UA"/>
        </w:rPr>
        <w:t>прототипними</w:t>
      </w:r>
      <w:proofErr w:type="spellEnd"/>
      <w:r>
        <w:rPr>
          <w:lang w:val="uk-UA"/>
        </w:rPr>
        <w:t xml:space="preserve">. </w:t>
      </w:r>
      <w:r w:rsidRPr="00932E3F">
        <w:rPr>
          <w:lang w:val="uk-UA"/>
        </w:rPr>
        <w:t>Добре відомо, наскільки різноманітні є дії, метою яких є створення різних</w:t>
      </w:r>
      <w:r>
        <w:rPr>
          <w:lang w:val="uk-UA"/>
        </w:rPr>
        <w:t xml:space="preserve"> предметів. С</w:t>
      </w:r>
      <w:r w:rsidRPr="00932E3F">
        <w:rPr>
          <w:lang w:val="uk-UA"/>
        </w:rPr>
        <w:t>аме предмети визначають характер дії, спрямованої на його створення, зміну або знищення</w:t>
      </w:r>
      <w:r>
        <w:rPr>
          <w:lang w:val="uk-UA"/>
        </w:rPr>
        <w:t xml:space="preserve"> </w:t>
      </w:r>
      <w:r w:rsidRPr="00932E3F">
        <w:rPr>
          <w:lang w:val="uk-UA"/>
        </w:rPr>
        <w:t>[</w:t>
      </w:r>
      <w:proofErr w:type="spellStart"/>
      <w:r w:rsidRPr="00932E3F">
        <w:rPr>
          <w:lang w:val="uk-UA"/>
        </w:rPr>
        <w:t>Арут</w:t>
      </w:r>
      <w:r>
        <w:rPr>
          <w:lang w:val="uk-UA"/>
        </w:rPr>
        <w:t>юнова</w:t>
      </w:r>
      <w:proofErr w:type="spellEnd"/>
      <w:r>
        <w:rPr>
          <w:lang w:val="uk-UA"/>
        </w:rPr>
        <w:t xml:space="preserve"> 1976, </w:t>
      </w:r>
      <w:r w:rsidRPr="00932E3F">
        <w:rPr>
          <w:lang w:val="uk-UA"/>
        </w:rPr>
        <w:t>с.125].</w:t>
      </w:r>
      <w:r>
        <w:rPr>
          <w:lang w:val="uk-UA"/>
        </w:rPr>
        <w:t xml:space="preserve"> </w:t>
      </w:r>
      <w:r w:rsidRPr="00932E3F">
        <w:rPr>
          <w:lang w:val="uk-UA"/>
        </w:rPr>
        <w:t xml:space="preserve">У дієслові на позначення дії фокусує ціла ситуація. Швидкоминуча дія − неможлива без посилання на учасників, на предмети. Будь-яка дія, </w:t>
      </w:r>
      <w:proofErr w:type="spellStart"/>
      <w:r w:rsidRPr="00932E3F">
        <w:rPr>
          <w:lang w:val="uk-UA"/>
        </w:rPr>
        <w:t>“вбудована”</w:t>
      </w:r>
      <w:proofErr w:type="spellEnd"/>
      <w:r w:rsidRPr="00932E3F">
        <w:rPr>
          <w:lang w:val="uk-UA"/>
        </w:rPr>
        <w:t xml:space="preserve"> в односпрямовану мету незворотних змін, має початок і кінец</w:t>
      </w:r>
      <w:r>
        <w:rPr>
          <w:lang w:val="uk-UA"/>
        </w:rPr>
        <w:t>ь</w:t>
      </w:r>
      <w:r w:rsidRPr="00932E3F">
        <w:rPr>
          <w:lang w:val="uk-UA"/>
        </w:rPr>
        <w:t>.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b/>
          <w:lang w:val="uk-UA"/>
        </w:rPr>
      </w:pPr>
      <w:r w:rsidRPr="00932E3F">
        <w:rPr>
          <w:lang w:val="uk-UA"/>
        </w:rPr>
        <w:t xml:space="preserve">Розглянемо </w:t>
      </w:r>
      <w:proofErr w:type="spellStart"/>
      <w:r w:rsidRPr="00932E3F">
        <w:rPr>
          <w:lang w:val="uk-UA"/>
        </w:rPr>
        <w:t>дуративні</w:t>
      </w:r>
      <w:proofErr w:type="spellEnd"/>
      <w:r w:rsidRPr="00932E3F">
        <w:rPr>
          <w:lang w:val="uk-UA"/>
        </w:rPr>
        <w:t xml:space="preserve"> дієслова, які вказують на довготривалу дію. </w:t>
      </w:r>
      <w:proofErr w:type="spellStart"/>
      <w:r w:rsidRPr="00932E3F">
        <w:rPr>
          <w:lang w:val="uk-UA"/>
        </w:rPr>
        <w:t>Дуративний</w:t>
      </w:r>
      <w:proofErr w:type="spellEnd"/>
      <w:r w:rsidRPr="00932E3F">
        <w:rPr>
          <w:lang w:val="uk-UA"/>
        </w:rPr>
        <w:t xml:space="preserve"> концепт − являє со</w:t>
      </w:r>
      <w:r>
        <w:rPr>
          <w:lang w:val="uk-UA"/>
        </w:rPr>
        <w:t xml:space="preserve">бою комбінацію значень: </w:t>
      </w:r>
      <w:proofErr w:type="spellStart"/>
      <w:r>
        <w:rPr>
          <w:lang w:val="uk-UA"/>
        </w:rPr>
        <w:t>“дія</w:t>
      </w:r>
      <w:proofErr w:type="spellEnd"/>
      <w:r>
        <w:rPr>
          <w:lang w:val="uk-UA"/>
        </w:rPr>
        <w:t xml:space="preserve"> в ї</w:t>
      </w:r>
      <w:r w:rsidRPr="00932E3F">
        <w:rPr>
          <w:lang w:val="uk-UA"/>
        </w:rPr>
        <w:t xml:space="preserve">ї тривалості, що складається із деяких численних </w:t>
      </w:r>
      <w:proofErr w:type="spellStart"/>
      <w:r w:rsidRPr="00932E3F">
        <w:rPr>
          <w:lang w:val="uk-UA"/>
        </w:rPr>
        <w:t>фраз”</w:t>
      </w:r>
      <w:proofErr w:type="spellEnd"/>
      <w:r w:rsidRPr="00932E3F">
        <w:rPr>
          <w:lang w:val="uk-UA"/>
        </w:rPr>
        <w:t xml:space="preserve"> + </w:t>
      </w:r>
      <w:proofErr w:type="spellStart"/>
      <w:r w:rsidRPr="00932E3F">
        <w:rPr>
          <w:lang w:val="uk-UA"/>
        </w:rPr>
        <w:t>“темп</w:t>
      </w:r>
      <w:proofErr w:type="spellEnd"/>
      <w:r w:rsidRPr="00932E3F">
        <w:rPr>
          <w:lang w:val="uk-UA"/>
        </w:rPr>
        <w:t xml:space="preserve"> </w:t>
      </w:r>
      <w:proofErr w:type="spellStart"/>
      <w:r w:rsidRPr="00932E3F">
        <w:rPr>
          <w:lang w:val="uk-UA"/>
        </w:rPr>
        <w:t>дії”</w:t>
      </w:r>
      <w:proofErr w:type="spellEnd"/>
      <w:r w:rsidRPr="00932E3F">
        <w:rPr>
          <w:lang w:val="uk-UA"/>
        </w:rPr>
        <w:t>.</w:t>
      </w:r>
      <w:r>
        <w:rPr>
          <w:lang w:val="uk-UA"/>
        </w:rPr>
        <w:t xml:space="preserve"> </w:t>
      </w:r>
      <w:r w:rsidRPr="00932E3F">
        <w:rPr>
          <w:lang w:val="uk-UA"/>
        </w:rPr>
        <w:t xml:space="preserve">У концепті підкреслюється тривалість часового відрізку, за який і відбувається дія: </w:t>
      </w:r>
      <w:proofErr w:type="spellStart"/>
      <w:r w:rsidRPr="00932E3F">
        <w:rPr>
          <w:lang w:val="en-US"/>
        </w:rPr>
        <w:t>durch</w:t>
      </w:r>
      <w:proofErr w:type="spellEnd"/>
      <w:r w:rsidRPr="00932E3F">
        <w:rPr>
          <w:lang w:val="uk-UA"/>
        </w:rPr>
        <w:t>′</w:t>
      </w:r>
      <w:proofErr w:type="spellStart"/>
      <w:r w:rsidRPr="00932E3F">
        <w:rPr>
          <w:lang w:val="en-US"/>
        </w:rPr>
        <w:t>arbeiten</w:t>
      </w:r>
      <w:proofErr w:type="spellEnd"/>
      <w:r w:rsidRPr="00932E3F">
        <w:rPr>
          <w:lang w:val="uk-UA"/>
        </w:rPr>
        <w:t xml:space="preserve"> − пропрацювати (протягом декілька годин); </w:t>
      </w:r>
      <w:proofErr w:type="spellStart"/>
      <w:r w:rsidRPr="00932E3F">
        <w:rPr>
          <w:lang w:val="en-US"/>
        </w:rPr>
        <w:t>durchsch΄ieβen</w:t>
      </w:r>
      <w:proofErr w:type="spellEnd"/>
      <w:r w:rsidRPr="00932E3F">
        <w:rPr>
          <w:lang w:val="uk-UA"/>
        </w:rPr>
        <w:t xml:space="preserve"> − промчати, промайнути; </w:t>
      </w:r>
      <w:proofErr w:type="spellStart"/>
      <w:r w:rsidRPr="00932E3F">
        <w:rPr>
          <w:lang w:val="en-US"/>
        </w:rPr>
        <w:t>durchschr΄eiten</w:t>
      </w:r>
      <w:proofErr w:type="spellEnd"/>
      <w:r w:rsidRPr="00932E3F">
        <w:rPr>
          <w:lang w:val="uk-UA"/>
        </w:rPr>
        <w:t xml:space="preserve"> − проходити (</w:t>
      </w:r>
      <w:proofErr w:type="spellStart"/>
      <w:r w:rsidRPr="00932E3F">
        <w:rPr>
          <w:lang w:val="uk-UA"/>
        </w:rPr>
        <w:t>що-н</w:t>
      </w:r>
      <w:proofErr w:type="spellEnd"/>
      <w:r w:rsidRPr="00932E3F">
        <w:rPr>
          <w:lang w:val="uk-UA"/>
        </w:rPr>
        <w:t>. до кінця).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t xml:space="preserve">Концепти з префіксом </w:t>
      </w:r>
      <w:proofErr w:type="spellStart"/>
      <w:r w:rsidRPr="00932E3F">
        <w:rPr>
          <w:lang w:val="en-US"/>
        </w:rPr>
        <w:t>durch</w:t>
      </w:r>
      <w:proofErr w:type="spellEnd"/>
      <w:r>
        <w:rPr>
          <w:lang w:val="uk-UA"/>
        </w:rPr>
        <w:t>-</w:t>
      </w:r>
      <w:r w:rsidRPr="00932E3F">
        <w:rPr>
          <w:lang w:val="uk-UA"/>
        </w:rPr>
        <w:t xml:space="preserve"> подають дію у її цілісності; ознака </w:t>
      </w:r>
      <w:proofErr w:type="spellStart"/>
      <w:r w:rsidRPr="00932E3F">
        <w:rPr>
          <w:lang w:val="uk-UA"/>
        </w:rPr>
        <w:t>темпоральності</w:t>
      </w:r>
      <w:proofErr w:type="spellEnd"/>
      <w:r w:rsidRPr="00932E3F">
        <w:rPr>
          <w:lang w:val="uk-UA"/>
        </w:rPr>
        <w:t xml:space="preserve"> завдяки префіксу дещо підсилена у порівнянні з простим дієсловом </w:t>
      </w:r>
      <w:proofErr w:type="spellStart"/>
      <w:r w:rsidRPr="00932E3F">
        <w:rPr>
          <w:lang w:val="en-US"/>
        </w:rPr>
        <w:t>arbeiten</w:t>
      </w:r>
      <w:proofErr w:type="spellEnd"/>
      <w:r w:rsidRPr="00932E3F">
        <w:rPr>
          <w:lang w:val="uk-UA"/>
        </w:rPr>
        <w:t xml:space="preserve">, але не акцентується, так як наголос носить ядерний, дієслівний компонент: </w:t>
      </w:r>
      <w:proofErr w:type="spellStart"/>
      <w:r w:rsidRPr="00932E3F">
        <w:rPr>
          <w:lang w:val="en-US"/>
        </w:rPr>
        <w:t>Sie</w:t>
      </w:r>
      <w:proofErr w:type="spellEnd"/>
      <w:r w:rsidRPr="00932E3F">
        <w:rPr>
          <w:lang w:val="uk-UA"/>
        </w:rPr>
        <w:t xml:space="preserve">  </w:t>
      </w:r>
      <w:proofErr w:type="spellStart"/>
      <w:r w:rsidRPr="00932E3F">
        <w:rPr>
          <w:lang w:val="en-US"/>
        </w:rPr>
        <w:t>durcharbeiten</w:t>
      </w:r>
      <w:proofErr w:type="spellEnd"/>
      <w:r w:rsidRPr="00932E3F">
        <w:rPr>
          <w:lang w:val="uk-UA"/>
        </w:rPr>
        <w:t xml:space="preserve"> </w:t>
      </w:r>
      <w:r w:rsidRPr="00932E3F">
        <w:rPr>
          <w:lang w:val="en-US"/>
        </w:rPr>
        <w:t>den</w:t>
      </w:r>
      <w:r w:rsidRPr="00932E3F">
        <w:rPr>
          <w:lang w:val="uk-UA"/>
        </w:rPr>
        <w:t xml:space="preserve"> </w:t>
      </w:r>
      <w:proofErr w:type="spellStart"/>
      <w:r w:rsidRPr="00932E3F">
        <w:rPr>
          <w:lang w:val="en-US"/>
        </w:rPr>
        <w:t>ganzen</w:t>
      </w:r>
      <w:proofErr w:type="spellEnd"/>
      <w:r w:rsidRPr="00932E3F">
        <w:rPr>
          <w:lang w:val="uk-UA"/>
        </w:rPr>
        <w:t xml:space="preserve"> </w:t>
      </w:r>
      <w:r w:rsidRPr="00932E3F">
        <w:rPr>
          <w:lang w:val="en-US"/>
        </w:rPr>
        <w:t>Tag</w:t>
      </w:r>
      <w:r w:rsidRPr="00932E3F">
        <w:rPr>
          <w:lang w:val="uk-UA"/>
        </w:rPr>
        <w:t>.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t>Існують концепти − мутанти, які об’єднуються загальним значенням</w:t>
      </w:r>
      <w:r w:rsidRPr="00932E3F">
        <w:t xml:space="preserve"> “</w:t>
      </w:r>
      <w:r w:rsidRPr="00932E3F">
        <w:rPr>
          <w:lang w:val="uk-UA"/>
        </w:rPr>
        <w:t>перенесення дії на більш пізній час</w:t>
      </w:r>
      <w:r w:rsidRPr="00932E3F">
        <w:t>”</w:t>
      </w:r>
      <w:r w:rsidRPr="00932E3F">
        <w:rPr>
          <w:lang w:val="uk-UA"/>
        </w:rPr>
        <w:t xml:space="preserve">. Дію </w:t>
      </w:r>
      <w:r>
        <w:rPr>
          <w:lang w:val="uk-UA"/>
        </w:rPr>
        <w:t>уповільнено</w:t>
      </w:r>
      <w:r w:rsidRPr="00932E3F">
        <w:rPr>
          <w:lang w:val="uk-UA"/>
        </w:rPr>
        <w:t xml:space="preserve">, але значення </w:t>
      </w:r>
      <w:proofErr w:type="spellStart"/>
      <w:r w:rsidRPr="00932E3F">
        <w:rPr>
          <w:lang w:val="uk-UA"/>
        </w:rPr>
        <w:t>“мета”</w:t>
      </w:r>
      <w:proofErr w:type="spellEnd"/>
      <w:r w:rsidRPr="00932E3F">
        <w:rPr>
          <w:lang w:val="uk-UA"/>
        </w:rPr>
        <w:t xml:space="preserve"> у соціальному фреймі концепту присутнє і запланований захід повинен бути проведений, раніше чи пізніше, тобто результативність, властива концепту, хоча вона може мати і </w:t>
      </w:r>
      <w:proofErr w:type="spellStart"/>
      <w:r w:rsidRPr="00932E3F">
        <w:rPr>
          <w:lang w:val="uk-UA"/>
        </w:rPr>
        <w:t>“відкладний”</w:t>
      </w:r>
      <w:proofErr w:type="spellEnd"/>
      <w:r w:rsidRPr="00932E3F">
        <w:rPr>
          <w:lang w:val="uk-UA"/>
        </w:rPr>
        <w:t xml:space="preserve"> характер: </w:t>
      </w:r>
      <w:proofErr w:type="spellStart"/>
      <w:r w:rsidRPr="00932E3F">
        <w:rPr>
          <w:lang w:val="en-US"/>
        </w:rPr>
        <w:t>verlegen</w:t>
      </w:r>
      <w:proofErr w:type="spellEnd"/>
      <w:r w:rsidRPr="00932E3F">
        <w:rPr>
          <w:lang w:val="uk-UA"/>
        </w:rPr>
        <w:t xml:space="preserve"> − відкладати, переносити (напр. засідання на наступний день); </w:t>
      </w:r>
      <w:proofErr w:type="spellStart"/>
      <w:r w:rsidRPr="00932E3F">
        <w:rPr>
          <w:lang w:val="en-US"/>
        </w:rPr>
        <w:t>verschieben</w:t>
      </w:r>
      <w:proofErr w:type="spellEnd"/>
      <w:r w:rsidRPr="00932E3F">
        <w:rPr>
          <w:lang w:val="uk-UA"/>
        </w:rPr>
        <w:t xml:space="preserve"> −</w:t>
      </w:r>
      <w:r w:rsidRPr="00D70A02">
        <w:rPr>
          <w:lang w:val="uk-UA"/>
        </w:rPr>
        <w:t xml:space="preserve"> </w:t>
      </w:r>
      <w:r w:rsidRPr="00932E3F">
        <w:rPr>
          <w:lang w:val="uk-UA"/>
        </w:rPr>
        <w:t xml:space="preserve">відкладати, відстрочувати, переносити. </w:t>
      </w:r>
    </w:p>
    <w:p w:rsidR="00C26F45" w:rsidRPr="00811E5B" w:rsidRDefault="00C26F45" w:rsidP="00C26F45">
      <w:pPr>
        <w:pStyle w:val="a3"/>
        <w:numPr>
          <w:ilvl w:val="0"/>
          <w:numId w:val="5"/>
        </w:numPr>
        <w:ind w:left="0" w:firstLine="360"/>
      </w:pPr>
      <w:r w:rsidRPr="00811E5B">
        <w:lastRenderedPageBreak/>
        <w:t xml:space="preserve">Словотвірний концепт </w:t>
      </w:r>
      <w:proofErr w:type="spellStart"/>
      <w:r w:rsidRPr="00811E5B">
        <w:t>“Спосіб</w:t>
      </w:r>
      <w:proofErr w:type="spellEnd"/>
      <w:r w:rsidRPr="00811E5B">
        <w:t xml:space="preserve"> / особливості переміщення об’єкта у </w:t>
      </w:r>
      <w:proofErr w:type="spellStart"/>
      <w:r w:rsidRPr="00811E5B">
        <w:t>просторі”</w:t>
      </w:r>
      <w:proofErr w:type="spellEnd"/>
      <w:r w:rsidRPr="00811E5B">
        <w:t xml:space="preserve">. Префіксальна модель, структура якої складається із префікса і другого частотного компонента, утвореного від дієслова переміщення у просторі, поєднує у своєму змісті значення: </w:t>
      </w:r>
      <w:proofErr w:type="spellStart"/>
      <w:r w:rsidRPr="00811E5B">
        <w:t>“переміщення</w:t>
      </w:r>
      <w:proofErr w:type="spellEnd"/>
      <w:r w:rsidRPr="00811E5B">
        <w:t xml:space="preserve"> об’єкта у </w:t>
      </w:r>
      <w:proofErr w:type="spellStart"/>
      <w:r w:rsidRPr="00811E5B">
        <w:t>просторі”</w:t>
      </w:r>
      <w:proofErr w:type="spellEnd"/>
      <w:r w:rsidRPr="00811E5B">
        <w:t xml:space="preserve"> + </w:t>
      </w:r>
      <w:proofErr w:type="spellStart"/>
      <w:r w:rsidRPr="00811E5B">
        <w:t>“спосіб</w:t>
      </w:r>
      <w:proofErr w:type="spellEnd"/>
      <w:r w:rsidRPr="00811E5B">
        <w:t xml:space="preserve">/особливості його </w:t>
      </w:r>
      <w:proofErr w:type="spellStart"/>
      <w:r w:rsidRPr="00811E5B">
        <w:t>переміщення”</w:t>
      </w:r>
      <w:proofErr w:type="spellEnd"/>
      <w:r w:rsidRPr="00811E5B">
        <w:t>. Перше значення − у самому загальному виді − вноситься в інтегрований ментальний простір концепту будь-якої номінації, яка утворюється в межах префіксальної моделі. Внесок в інтегрований ментальний простір другого частотного компоненту</w:t>
      </w:r>
      <w:r>
        <w:t>,</w:t>
      </w:r>
      <w:r w:rsidRPr="00811E5B">
        <w:t xml:space="preserve"> два названі значення як: </w:t>
      </w:r>
      <w:proofErr w:type="spellStart"/>
      <w:r w:rsidRPr="00811E5B">
        <w:t>“переміщення</w:t>
      </w:r>
      <w:proofErr w:type="spellEnd"/>
      <w:r w:rsidRPr="00811E5B">
        <w:t xml:space="preserve"> об’єкта у </w:t>
      </w:r>
      <w:proofErr w:type="spellStart"/>
      <w:r w:rsidRPr="00811E5B">
        <w:t>просторі”</w:t>
      </w:r>
      <w:proofErr w:type="spellEnd"/>
      <w:r w:rsidRPr="00811E5B">
        <w:t xml:space="preserve">, так і </w:t>
      </w:r>
      <w:proofErr w:type="spellStart"/>
      <w:r w:rsidRPr="00811E5B">
        <w:t>“спосіб</w:t>
      </w:r>
      <w:proofErr w:type="spellEnd"/>
      <w:r w:rsidRPr="00811E5B">
        <w:t xml:space="preserve">/особливості переміщення </w:t>
      </w:r>
      <w:proofErr w:type="spellStart"/>
      <w:r w:rsidRPr="00811E5B">
        <w:t>об’єкта”</w:t>
      </w:r>
      <w:proofErr w:type="spellEnd"/>
      <w:r w:rsidRPr="00811E5B">
        <w:t xml:space="preserve">: </w:t>
      </w:r>
      <w:proofErr w:type="spellStart"/>
      <w:r w:rsidRPr="00811E5B">
        <w:rPr>
          <w:lang w:val="en-US"/>
        </w:rPr>
        <w:t>durchlaufen</w:t>
      </w:r>
      <w:proofErr w:type="spellEnd"/>
      <w:r w:rsidRPr="00811E5B">
        <w:t xml:space="preserve"> − перебігати; </w:t>
      </w:r>
      <w:proofErr w:type="spellStart"/>
      <w:r w:rsidRPr="00811E5B">
        <w:rPr>
          <w:lang w:val="en-US"/>
        </w:rPr>
        <w:t>durchschieβen</w:t>
      </w:r>
      <w:proofErr w:type="spellEnd"/>
      <w:r w:rsidRPr="00811E5B">
        <w:t xml:space="preserve"> − промчати, промайнути; ü</w:t>
      </w:r>
      <w:proofErr w:type="spellStart"/>
      <w:r w:rsidRPr="00811E5B">
        <w:rPr>
          <w:lang w:val="en-US"/>
        </w:rPr>
        <w:t>berladen</w:t>
      </w:r>
      <w:proofErr w:type="spellEnd"/>
      <w:r w:rsidRPr="00811E5B">
        <w:t xml:space="preserve"> − перевантажувати; </w:t>
      </w:r>
      <w:proofErr w:type="spellStart"/>
      <w:r w:rsidRPr="00811E5B">
        <w:rPr>
          <w:lang w:val="en-US"/>
        </w:rPr>
        <w:t>verlegen</w:t>
      </w:r>
      <w:proofErr w:type="spellEnd"/>
      <w:r w:rsidRPr="00811E5B">
        <w:t xml:space="preserve"> − перекласти що-небудь (на інше місце). Ця модель має закритий характер: її можливості вичерпуються кількістю дієслів із значенням </w:t>
      </w:r>
      <w:proofErr w:type="spellStart"/>
      <w:r w:rsidRPr="00811E5B">
        <w:t>“переміщення</w:t>
      </w:r>
      <w:proofErr w:type="spellEnd"/>
      <w:r w:rsidRPr="00811E5B">
        <w:t xml:space="preserve"> об’єкта у </w:t>
      </w:r>
      <w:proofErr w:type="spellStart"/>
      <w:r w:rsidRPr="00811E5B">
        <w:t>просторі”</w:t>
      </w:r>
      <w:proofErr w:type="spellEnd"/>
      <w:r w:rsidRPr="00811E5B">
        <w:t xml:space="preserve">. </w:t>
      </w:r>
    </w:p>
    <w:p w:rsidR="00C26F45" w:rsidRPr="00811E5B" w:rsidRDefault="00C26F45" w:rsidP="00C26F45">
      <w:pPr>
        <w:pStyle w:val="a3"/>
        <w:numPr>
          <w:ilvl w:val="0"/>
          <w:numId w:val="5"/>
        </w:numPr>
        <w:ind w:left="0" w:firstLine="426"/>
      </w:pPr>
      <w:r w:rsidRPr="00811E5B">
        <w:t xml:space="preserve">Словотвірний концепт: </w:t>
      </w:r>
      <w:proofErr w:type="spellStart"/>
      <w:r w:rsidRPr="00811E5B">
        <w:t>“Надання</w:t>
      </w:r>
      <w:proofErr w:type="spellEnd"/>
      <w:r w:rsidRPr="00811E5B">
        <w:t xml:space="preserve"> об’єкту </w:t>
      </w:r>
      <w:proofErr w:type="spellStart"/>
      <w:r w:rsidRPr="00811E5B">
        <w:t>значення”</w:t>
      </w:r>
      <w:proofErr w:type="spellEnd"/>
      <w:r w:rsidRPr="00811E5B">
        <w:t xml:space="preserve">. Префіксальна модель має три різновиди: ті, що випливають із правила внутрішньої валентності [Степанова </w:t>
      </w:r>
      <w:proofErr w:type="spellStart"/>
      <w:r w:rsidRPr="00811E5B">
        <w:t>фляйшер</w:t>
      </w:r>
      <w:proofErr w:type="spellEnd"/>
      <w:r w:rsidRPr="00811E5B">
        <w:t xml:space="preserve"> с. 175]. Номінації, утворені за СМ: </w:t>
      </w:r>
      <w:r w:rsidRPr="00811E5B">
        <w:rPr>
          <w:lang w:val="en-US"/>
        </w:rPr>
        <w:t>SV</w:t>
      </w:r>
      <w:r w:rsidRPr="00811E5B">
        <w:t>=</w:t>
      </w:r>
      <w:r w:rsidRPr="00811E5B">
        <w:rPr>
          <w:lang w:val="en-US"/>
        </w:rPr>
        <w:t>Pr</w:t>
      </w:r>
      <w:r w:rsidRPr="00811E5B">
        <w:t>ä</w:t>
      </w:r>
      <w:r w:rsidRPr="00811E5B">
        <w:rPr>
          <w:lang w:val="en-US"/>
        </w:rPr>
        <w:t>f</w:t>
      </w:r>
      <w:r w:rsidRPr="00811E5B">
        <w:t>.+</w:t>
      </w:r>
      <w:r w:rsidRPr="00811E5B">
        <w:rPr>
          <w:lang w:val="en-US"/>
        </w:rPr>
        <w:t>SN</w:t>
      </w:r>
      <w:r w:rsidRPr="00811E5B">
        <w:t xml:space="preserve">, мають конкретизовані значення для всіх номінацій, утворених за даною СМ: </w:t>
      </w:r>
    </w:p>
    <w:p w:rsidR="00C26F45" w:rsidRPr="00932E3F" w:rsidRDefault="00C26F45" w:rsidP="00C26F45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Pr="00932E3F">
        <w:rPr>
          <w:lang w:val="uk-UA"/>
        </w:rPr>
        <w:t>орнативності</w:t>
      </w:r>
      <w:proofErr w:type="spellEnd"/>
      <w:r w:rsidRPr="00932E3F">
        <w:rPr>
          <w:lang w:val="uk-UA"/>
        </w:rPr>
        <w:t xml:space="preserve">, якщо префікс вжито з субстантивною основою, що містить ознаки, які надає слову: </w:t>
      </w:r>
      <w:proofErr w:type="spellStart"/>
      <w:r w:rsidRPr="00932E3F">
        <w:rPr>
          <w:lang w:val="en-US"/>
        </w:rPr>
        <w:t>umbinden</w:t>
      </w:r>
      <w:proofErr w:type="spellEnd"/>
      <w:r w:rsidRPr="00932E3F">
        <w:rPr>
          <w:lang w:val="uk-UA"/>
        </w:rPr>
        <w:t xml:space="preserve"> − перев’язувати; </w:t>
      </w:r>
      <w:proofErr w:type="spellStart"/>
      <w:r w:rsidRPr="00932E3F">
        <w:rPr>
          <w:lang w:val="en-US"/>
        </w:rPr>
        <w:t>umkr</w:t>
      </w:r>
      <w:proofErr w:type="spellEnd"/>
      <w:r w:rsidRPr="00932E3F">
        <w:rPr>
          <w:lang w:val="uk-UA"/>
        </w:rPr>
        <w:t>ä</w:t>
      </w:r>
      <w:proofErr w:type="spellStart"/>
      <w:r w:rsidRPr="00932E3F">
        <w:rPr>
          <w:lang w:val="en-US"/>
        </w:rPr>
        <w:t>nzen</w:t>
      </w:r>
      <w:proofErr w:type="spellEnd"/>
      <w:r w:rsidRPr="00932E3F">
        <w:rPr>
          <w:lang w:val="uk-UA"/>
        </w:rPr>
        <w:t xml:space="preserve"> − обвити вінком, увінчати; </w:t>
      </w:r>
      <w:proofErr w:type="spellStart"/>
      <w:r w:rsidRPr="00932E3F">
        <w:rPr>
          <w:lang w:val="en-US"/>
        </w:rPr>
        <w:t>umranden</w:t>
      </w:r>
      <w:proofErr w:type="spellEnd"/>
      <w:r w:rsidRPr="00932E3F">
        <w:rPr>
          <w:lang w:val="uk-UA"/>
        </w:rPr>
        <w:t xml:space="preserve"> − окантувати; </w:t>
      </w:r>
      <w:proofErr w:type="spellStart"/>
      <w:r w:rsidRPr="00932E3F">
        <w:rPr>
          <w:lang w:val="en-US"/>
        </w:rPr>
        <w:t>ummauern</w:t>
      </w:r>
      <w:proofErr w:type="spellEnd"/>
      <w:r w:rsidRPr="00932E3F">
        <w:rPr>
          <w:lang w:val="uk-UA"/>
        </w:rPr>
        <w:t xml:space="preserve"> − оточити стіною; ü</w:t>
      </w:r>
      <w:proofErr w:type="spellStart"/>
      <w:r w:rsidRPr="00932E3F">
        <w:rPr>
          <w:lang w:val="en-US"/>
        </w:rPr>
        <w:t>berzuckern</w:t>
      </w:r>
      <w:proofErr w:type="spellEnd"/>
      <w:r w:rsidRPr="00932E3F">
        <w:rPr>
          <w:lang w:val="uk-UA"/>
        </w:rPr>
        <w:t xml:space="preserve"> − засахарити, покрити цукровою помадкою; або коли </w:t>
      </w:r>
      <w:r>
        <w:rPr>
          <w:lang w:val="uk-UA"/>
        </w:rPr>
        <w:t xml:space="preserve">предметне значення </w:t>
      </w:r>
      <w:r w:rsidRPr="00932E3F">
        <w:rPr>
          <w:lang w:val="uk-UA"/>
        </w:rPr>
        <w:t>відноситься до обов’язкового поєднання дієслова, без якого дія втрачає значення: ü</w:t>
      </w:r>
      <w:proofErr w:type="spellStart"/>
      <w:r w:rsidRPr="00932E3F">
        <w:rPr>
          <w:lang w:val="en-US"/>
        </w:rPr>
        <w:t>bergiessen</w:t>
      </w:r>
      <w:proofErr w:type="spellEnd"/>
      <w:r w:rsidRPr="00932E3F">
        <w:rPr>
          <w:lang w:val="uk-UA"/>
        </w:rPr>
        <w:t xml:space="preserve"> (</w:t>
      </w:r>
      <w:proofErr w:type="spellStart"/>
      <w:r w:rsidRPr="00932E3F">
        <w:rPr>
          <w:lang w:val="en-US"/>
        </w:rPr>
        <w:t>mit</w:t>
      </w:r>
      <w:proofErr w:type="spellEnd"/>
      <w:r w:rsidRPr="00932E3F">
        <w:rPr>
          <w:lang w:val="uk-UA"/>
        </w:rPr>
        <w:t xml:space="preserve"> </w:t>
      </w:r>
      <w:proofErr w:type="spellStart"/>
      <w:r w:rsidRPr="00932E3F">
        <w:rPr>
          <w:lang w:val="en-US"/>
        </w:rPr>
        <w:t>Dat</w:t>
      </w:r>
      <w:proofErr w:type="spellEnd"/>
      <w:r w:rsidRPr="00932E3F">
        <w:rPr>
          <w:lang w:val="uk-UA"/>
        </w:rPr>
        <w:t>.) − облити, покрити (пиріг цукровою помадкою); ü</w:t>
      </w:r>
      <w:proofErr w:type="spellStart"/>
      <w:r w:rsidRPr="00932E3F">
        <w:rPr>
          <w:lang w:val="en-US"/>
        </w:rPr>
        <w:t>berspinnen</w:t>
      </w:r>
      <w:proofErr w:type="spellEnd"/>
      <w:r w:rsidRPr="00932E3F">
        <w:rPr>
          <w:lang w:val="uk-UA"/>
        </w:rPr>
        <w:t xml:space="preserve"> (</w:t>
      </w:r>
      <w:proofErr w:type="spellStart"/>
      <w:r w:rsidRPr="00932E3F">
        <w:rPr>
          <w:lang w:val="en-US"/>
        </w:rPr>
        <w:t>mit</w:t>
      </w:r>
      <w:proofErr w:type="spellEnd"/>
      <w:r w:rsidRPr="00932E3F">
        <w:rPr>
          <w:lang w:val="uk-UA"/>
        </w:rPr>
        <w:t xml:space="preserve"> </w:t>
      </w:r>
      <w:proofErr w:type="spellStart"/>
      <w:r w:rsidRPr="00932E3F">
        <w:rPr>
          <w:lang w:val="en-US"/>
        </w:rPr>
        <w:t>Dat</w:t>
      </w:r>
      <w:proofErr w:type="spellEnd"/>
      <w:r w:rsidRPr="00932E3F">
        <w:rPr>
          <w:lang w:val="uk-UA"/>
        </w:rPr>
        <w:t>.) − обплітати, обвивати (що-небудь, чим-небудь); ü</w:t>
      </w:r>
      <w:proofErr w:type="spellStart"/>
      <w:r w:rsidRPr="00932E3F">
        <w:rPr>
          <w:lang w:val="en-US"/>
        </w:rPr>
        <w:t>berstreuen</w:t>
      </w:r>
      <w:proofErr w:type="spellEnd"/>
      <w:r w:rsidRPr="00932E3F">
        <w:rPr>
          <w:lang w:val="uk-UA"/>
        </w:rPr>
        <w:t xml:space="preserve"> (</w:t>
      </w:r>
      <w:proofErr w:type="spellStart"/>
      <w:r w:rsidRPr="00932E3F">
        <w:rPr>
          <w:lang w:val="en-US"/>
        </w:rPr>
        <w:t>mit</w:t>
      </w:r>
      <w:proofErr w:type="spellEnd"/>
      <w:r w:rsidRPr="00932E3F">
        <w:rPr>
          <w:lang w:val="uk-UA"/>
        </w:rPr>
        <w:t xml:space="preserve"> </w:t>
      </w:r>
      <w:proofErr w:type="spellStart"/>
      <w:r w:rsidRPr="00932E3F">
        <w:rPr>
          <w:lang w:val="en-US"/>
        </w:rPr>
        <w:t>Dat</w:t>
      </w:r>
      <w:proofErr w:type="spellEnd"/>
      <w:r w:rsidRPr="00932E3F">
        <w:rPr>
          <w:lang w:val="uk-UA"/>
        </w:rPr>
        <w:t>.) −  посипати (щось, чимось).</w:t>
      </w:r>
    </w:p>
    <w:p w:rsidR="00C26F45" w:rsidRPr="00932E3F" w:rsidRDefault="00C26F45" w:rsidP="00C26F45">
      <w:pPr>
        <w:spacing w:line="360" w:lineRule="auto"/>
        <w:ind w:firstLine="567"/>
        <w:jc w:val="both"/>
        <w:rPr>
          <w:b/>
          <w:lang w:val="uk-UA"/>
        </w:rPr>
      </w:pPr>
      <w:r>
        <w:rPr>
          <w:lang w:val="uk-UA"/>
        </w:rPr>
        <w:t xml:space="preserve">- </w:t>
      </w:r>
      <w:proofErr w:type="spellStart"/>
      <w:r w:rsidRPr="00932E3F">
        <w:rPr>
          <w:lang w:val="uk-UA"/>
        </w:rPr>
        <w:t>фактивності</w:t>
      </w:r>
      <w:proofErr w:type="spellEnd"/>
      <w:r w:rsidRPr="00932E3F">
        <w:rPr>
          <w:lang w:val="uk-UA"/>
        </w:rPr>
        <w:t xml:space="preserve">, якщо ознака міститься в ад’єктивній основі: </w:t>
      </w:r>
      <w:r w:rsidRPr="00932E3F">
        <w:rPr>
          <w:lang w:val="en-US"/>
        </w:rPr>
        <w:t>SV</w:t>
      </w:r>
      <w:r w:rsidRPr="00932E3F">
        <w:rPr>
          <w:lang w:val="uk-UA"/>
        </w:rPr>
        <w:t>=</w:t>
      </w:r>
      <w:r w:rsidRPr="00932E3F">
        <w:rPr>
          <w:lang w:val="en-US"/>
        </w:rPr>
        <w:t>Pr</w:t>
      </w:r>
      <w:r w:rsidRPr="00932E3F">
        <w:rPr>
          <w:lang w:val="uk-UA"/>
        </w:rPr>
        <w:t>ä</w:t>
      </w:r>
      <w:r w:rsidRPr="00932E3F">
        <w:rPr>
          <w:lang w:val="en-US"/>
        </w:rPr>
        <w:t>f</w:t>
      </w:r>
      <w:r w:rsidRPr="00932E3F">
        <w:rPr>
          <w:lang w:val="uk-UA"/>
        </w:rPr>
        <w:t>.+</w:t>
      </w:r>
      <w:r w:rsidRPr="00932E3F">
        <w:rPr>
          <w:lang w:val="en-US"/>
        </w:rPr>
        <w:t>SA</w:t>
      </w:r>
      <w:r w:rsidRPr="00932E3F">
        <w:rPr>
          <w:lang w:val="uk-UA"/>
        </w:rPr>
        <w:t xml:space="preserve">: </w:t>
      </w:r>
      <w:proofErr w:type="spellStart"/>
      <w:r w:rsidRPr="00932E3F">
        <w:rPr>
          <w:lang w:val="en-US"/>
        </w:rPr>
        <w:t>erbittern</w:t>
      </w:r>
      <w:proofErr w:type="spellEnd"/>
      <w:r w:rsidRPr="00932E3F">
        <w:rPr>
          <w:lang w:val="uk-UA"/>
        </w:rPr>
        <w:t>/</w:t>
      </w:r>
      <w:proofErr w:type="spellStart"/>
      <w:r w:rsidRPr="00932E3F">
        <w:rPr>
          <w:lang w:val="en-US"/>
        </w:rPr>
        <w:t>erh</w:t>
      </w:r>
      <w:proofErr w:type="spellEnd"/>
      <w:r w:rsidRPr="00932E3F">
        <w:rPr>
          <w:lang w:val="uk-UA"/>
        </w:rPr>
        <w:t>ä</w:t>
      </w:r>
      <w:proofErr w:type="spellStart"/>
      <w:r w:rsidRPr="00932E3F">
        <w:rPr>
          <w:lang w:val="en-US"/>
        </w:rPr>
        <w:t>rten</w:t>
      </w:r>
      <w:proofErr w:type="spellEnd"/>
      <w:r w:rsidRPr="00932E3F">
        <w:rPr>
          <w:lang w:val="uk-UA"/>
        </w:rPr>
        <w:t xml:space="preserve"> </w:t>
      </w:r>
      <w:r>
        <w:rPr>
          <w:lang w:val="uk-UA"/>
        </w:rPr>
        <w:t>–</w:t>
      </w:r>
      <w:r w:rsidRPr="00932E3F">
        <w:rPr>
          <w:lang w:val="uk-UA"/>
        </w:rPr>
        <w:t xml:space="preserve"> </w:t>
      </w:r>
      <w:r>
        <w:rPr>
          <w:lang w:val="uk-UA"/>
        </w:rPr>
        <w:t>робити більш жорстким</w:t>
      </w:r>
      <w:r w:rsidRPr="00932E3F">
        <w:rPr>
          <w:lang w:val="uk-UA"/>
        </w:rPr>
        <w:t xml:space="preserve">; </w:t>
      </w:r>
      <w:proofErr w:type="spellStart"/>
      <w:r w:rsidRPr="00932E3F">
        <w:rPr>
          <w:lang w:val="en-US"/>
        </w:rPr>
        <w:t>erkl</w:t>
      </w:r>
      <w:proofErr w:type="spellEnd"/>
      <w:r w:rsidRPr="00932E3F">
        <w:rPr>
          <w:lang w:val="uk-UA"/>
        </w:rPr>
        <w:t>ä</w:t>
      </w:r>
      <w:proofErr w:type="spellStart"/>
      <w:r w:rsidRPr="00932E3F">
        <w:rPr>
          <w:lang w:val="en-US"/>
        </w:rPr>
        <w:t>ren</w:t>
      </w:r>
      <w:proofErr w:type="spellEnd"/>
      <w:r w:rsidRPr="00932E3F">
        <w:rPr>
          <w:lang w:val="uk-UA"/>
        </w:rPr>
        <w:t xml:space="preserve"> − пояснювати; </w:t>
      </w:r>
      <w:proofErr w:type="spellStart"/>
      <w:r w:rsidRPr="00932E3F">
        <w:rPr>
          <w:lang w:val="en-US"/>
        </w:rPr>
        <w:t>erm</w:t>
      </w:r>
      <w:proofErr w:type="spellEnd"/>
      <w:r w:rsidRPr="00932E3F">
        <w:rPr>
          <w:lang w:val="uk-UA"/>
        </w:rPr>
        <w:t>ä</w:t>
      </w:r>
      <w:proofErr w:type="spellStart"/>
      <w:r w:rsidRPr="00932E3F">
        <w:rPr>
          <w:lang w:val="en-US"/>
        </w:rPr>
        <w:t>ssigen</w:t>
      </w:r>
      <w:proofErr w:type="spellEnd"/>
      <w:r w:rsidRPr="00932E3F">
        <w:rPr>
          <w:lang w:val="uk-UA"/>
        </w:rPr>
        <w:t xml:space="preserve"> − зменшувати, скорочувати (доходи); </w:t>
      </w:r>
      <w:proofErr w:type="spellStart"/>
      <w:r w:rsidRPr="00932E3F">
        <w:rPr>
          <w:lang w:val="en-US"/>
        </w:rPr>
        <w:t>erschweren</w:t>
      </w:r>
      <w:proofErr w:type="spellEnd"/>
      <w:r w:rsidRPr="00932E3F">
        <w:rPr>
          <w:lang w:val="uk-UA"/>
        </w:rPr>
        <w:t xml:space="preserve"> − ускладнювати (задачу).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lastRenderedPageBreak/>
        <w:t xml:space="preserve">Основі − субстантивній, ад’єктивній чи дієслівній − при утворенні словотвірного концепту відповідає ознака, яка надана об’єкту. Значення </w:t>
      </w:r>
      <w:proofErr w:type="spellStart"/>
      <w:r w:rsidRPr="00932E3F">
        <w:rPr>
          <w:lang w:val="uk-UA"/>
        </w:rPr>
        <w:t>“надання</w:t>
      </w:r>
      <w:proofErr w:type="spellEnd"/>
      <w:r w:rsidRPr="00932E3F">
        <w:rPr>
          <w:lang w:val="uk-UA"/>
        </w:rPr>
        <w:t xml:space="preserve"> об’єкту </w:t>
      </w:r>
      <w:proofErr w:type="spellStart"/>
      <w:r>
        <w:rPr>
          <w:lang w:val="uk-UA"/>
        </w:rPr>
        <w:t>ознак</w:t>
      </w:r>
      <w:r w:rsidRPr="00932E3F">
        <w:rPr>
          <w:lang w:val="uk-UA"/>
        </w:rPr>
        <w:t>”</w:t>
      </w:r>
      <w:proofErr w:type="spellEnd"/>
      <w:r w:rsidRPr="00932E3F">
        <w:rPr>
          <w:lang w:val="uk-UA"/>
        </w:rPr>
        <w:t xml:space="preserve"> вносить в інтегрований ментальний простір саме префікс. Два префікси ü</w:t>
      </w:r>
      <w:proofErr w:type="spellStart"/>
      <w:r w:rsidRPr="00932E3F">
        <w:rPr>
          <w:lang w:val="en-US"/>
        </w:rPr>
        <w:t>ber</w:t>
      </w:r>
      <w:proofErr w:type="spellEnd"/>
      <w:r w:rsidRPr="00932E3F">
        <w:rPr>
          <w:lang w:val="uk-UA"/>
        </w:rPr>
        <w:t xml:space="preserve">- та </w:t>
      </w:r>
      <w:r w:rsidRPr="00932E3F">
        <w:rPr>
          <w:lang w:val="en-US"/>
        </w:rPr>
        <w:t>um</w:t>
      </w:r>
      <w:r w:rsidRPr="00932E3F">
        <w:rPr>
          <w:lang w:val="uk-UA"/>
        </w:rPr>
        <w:t xml:space="preserve">- зберегли свою внутрішню форму, а номінації, створені ними є вмотивованими, прозорими і при їх сприйманні не потрібно застосовувати складні </w:t>
      </w:r>
      <w:proofErr w:type="spellStart"/>
      <w:r w:rsidRPr="00932E3F">
        <w:rPr>
          <w:lang w:val="uk-UA"/>
        </w:rPr>
        <w:t>інферентні</w:t>
      </w:r>
      <w:proofErr w:type="spellEnd"/>
      <w:r w:rsidRPr="00932E3F">
        <w:rPr>
          <w:lang w:val="uk-UA"/>
        </w:rPr>
        <w:t xml:space="preserve"> процедури.</w:t>
      </w:r>
      <w:r>
        <w:rPr>
          <w:lang w:val="uk-UA"/>
        </w:rPr>
        <w:t xml:space="preserve"> </w:t>
      </w:r>
      <w:r w:rsidRPr="00932E3F">
        <w:rPr>
          <w:lang w:val="uk-UA"/>
        </w:rPr>
        <w:t xml:space="preserve">Концепти, створені за допомогою префіксів </w:t>
      </w:r>
      <w:r w:rsidRPr="00932E3F">
        <w:rPr>
          <w:lang w:val="en-US"/>
        </w:rPr>
        <w:t>be</w:t>
      </w:r>
      <w:r w:rsidRPr="00932E3F">
        <w:t>-</w:t>
      </w:r>
      <w:r>
        <w:rPr>
          <w:lang w:val="uk-UA"/>
        </w:rPr>
        <w:t>,</w:t>
      </w:r>
      <w:r w:rsidRPr="00932E3F">
        <w:t xml:space="preserve"> </w:t>
      </w:r>
      <w:proofErr w:type="spellStart"/>
      <w:r w:rsidRPr="00932E3F">
        <w:rPr>
          <w:lang w:val="en-US"/>
        </w:rPr>
        <w:t>er</w:t>
      </w:r>
      <w:proofErr w:type="spellEnd"/>
      <w:r w:rsidRPr="00932E3F">
        <w:t xml:space="preserve">- </w:t>
      </w:r>
      <w:r w:rsidRPr="00932E3F">
        <w:rPr>
          <w:lang w:val="uk-UA"/>
        </w:rPr>
        <w:t xml:space="preserve">повністю втратили свою внутрішню форму, сприймаються як невмотивовані концепти. 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t xml:space="preserve">Значення будь-якої цілеспрямованої дії знаходиться у його результаті, представником якого є результативний концепт. Таке змістовне наповнення результативного концепту свідчить про його </w:t>
      </w:r>
      <w:r>
        <w:rPr>
          <w:lang w:val="uk-UA"/>
        </w:rPr>
        <w:t>типовість</w:t>
      </w:r>
      <w:r w:rsidRPr="00932E3F">
        <w:rPr>
          <w:lang w:val="uk-UA"/>
        </w:rPr>
        <w:t xml:space="preserve"> серед концептів дій.</w:t>
      </w:r>
    </w:p>
    <w:p w:rsidR="00C26F45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t>У німецькій мові основними засобами визначення результативності є словотворчі засоби, що сприяють визначенню самої дії, і в міру точно, що є необхідним для дискурсивної мети того, хто говорить − його результат, що завершується зміною стану чи місцезнаходженням об’єкта.</w:t>
      </w:r>
      <w:r>
        <w:rPr>
          <w:lang w:val="uk-UA"/>
        </w:rPr>
        <w:t xml:space="preserve"> </w:t>
      </w:r>
      <w:r w:rsidRPr="00932E3F">
        <w:rPr>
          <w:lang w:val="uk-UA"/>
        </w:rPr>
        <w:t xml:space="preserve">Результативні концепти мають відмінний потенціал продуктивності і частотності. Найбільш продуктивним і частотним є концепт </w:t>
      </w:r>
      <w:proofErr w:type="spellStart"/>
      <w:r w:rsidRPr="00932E3F">
        <w:rPr>
          <w:lang w:val="uk-UA"/>
        </w:rPr>
        <w:t>“спрямоване</w:t>
      </w:r>
      <w:proofErr w:type="spellEnd"/>
      <w:r w:rsidRPr="00932E3F">
        <w:rPr>
          <w:lang w:val="uk-UA"/>
        </w:rPr>
        <w:t xml:space="preserve"> переміщення об’єкту у </w:t>
      </w:r>
      <w:proofErr w:type="spellStart"/>
      <w:r w:rsidRPr="00932E3F">
        <w:rPr>
          <w:lang w:val="uk-UA"/>
        </w:rPr>
        <w:t>просторі”</w:t>
      </w:r>
      <w:proofErr w:type="spellEnd"/>
      <w:r w:rsidRPr="00932E3F">
        <w:rPr>
          <w:lang w:val="uk-UA"/>
        </w:rPr>
        <w:t xml:space="preserve"> [Борис. стр.177].</w:t>
      </w:r>
      <w:r>
        <w:rPr>
          <w:lang w:val="uk-UA"/>
        </w:rPr>
        <w:t xml:space="preserve"> </w:t>
      </w:r>
      <w:r w:rsidRPr="00932E3F">
        <w:rPr>
          <w:lang w:val="uk-UA"/>
        </w:rPr>
        <w:t xml:space="preserve">Цікавими щодо розгляду є деструктивні результативні дієслова, творення яких регулюється моделлю з префіксом </w:t>
      </w:r>
      <w:r>
        <w:rPr>
          <w:lang w:val="uk-UA"/>
        </w:rPr>
        <w:t xml:space="preserve"> </w:t>
      </w:r>
      <w:proofErr w:type="spellStart"/>
      <w:r w:rsidRPr="00932E3F">
        <w:rPr>
          <w:lang w:val="en-US"/>
        </w:rPr>
        <w:t>zer</w:t>
      </w:r>
      <w:proofErr w:type="spellEnd"/>
      <w:r w:rsidRPr="00932E3F">
        <w:t>-</w:t>
      </w:r>
      <w:r>
        <w:rPr>
          <w:lang w:val="uk-UA"/>
        </w:rPr>
        <w:t>.</w:t>
      </w:r>
      <w:r w:rsidRPr="00932E3F">
        <w:rPr>
          <w:lang w:val="uk-UA"/>
        </w:rPr>
        <w:t xml:space="preserve"> Основне значення − </w:t>
      </w:r>
      <w:proofErr w:type="spellStart"/>
      <w:r w:rsidRPr="00932E3F">
        <w:rPr>
          <w:lang w:val="uk-UA"/>
        </w:rPr>
        <w:t>“роздільність”</w:t>
      </w:r>
      <w:proofErr w:type="spellEnd"/>
      <w:r w:rsidRPr="00932E3F">
        <w:rPr>
          <w:lang w:val="uk-UA"/>
        </w:rPr>
        <w:t xml:space="preserve">, </w:t>
      </w:r>
      <w:proofErr w:type="spellStart"/>
      <w:r w:rsidRPr="00932E3F">
        <w:rPr>
          <w:lang w:val="uk-UA"/>
        </w:rPr>
        <w:t>“розруха”</w:t>
      </w:r>
      <w:proofErr w:type="spellEnd"/>
      <w:r w:rsidRPr="00932E3F">
        <w:rPr>
          <w:lang w:val="uk-UA"/>
        </w:rPr>
        <w:t xml:space="preserve">, </w:t>
      </w:r>
      <w:proofErr w:type="spellStart"/>
      <w:r w:rsidRPr="00932E3F">
        <w:rPr>
          <w:lang w:val="uk-UA"/>
        </w:rPr>
        <w:t>“роздрібненість”</w:t>
      </w:r>
      <w:proofErr w:type="spellEnd"/>
      <w:r w:rsidRPr="00932E3F">
        <w:rPr>
          <w:lang w:val="uk-UA"/>
        </w:rPr>
        <w:t xml:space="preserve">, </w:t>
      </w:r>
      <w:proofErr w:type="spellStart"/>
      <w:r w:rsidRPr="00932E3F">
        <w:rPr>
          <w:lang w:val="uk-UA"/>
        </w:rPr>
        <w:t>“зношення”</w:t>
      </w:r>
      <w:proofErr w:type="spellEnd"/>
      <w:r w:rsidRPr="00932E3F">
        <w:rPr>
          <w:lang w:val="uk-UA"/>
        </w:rPr>
        <w:t xml:space="preserve">, </w:t>
      </w:r>
      <w:proofErr w:type="spellStart"/>
      <w:r w:rsidRPr="00932E3F">
        <w:rPr>
          <w:lang w:val="uk-UA"/>
        </w:rPr>
        <w:t>“псування”</w:t>
      </w:r>
      <w:proofErr w:type="spellEnd"/>
      <w:r w:rsidRPr="00932E3F">
        <w:rPr>
          <w:lang w:val="uk-UA"/>
        </w:rPr>
        <w:t xml:space="preserve">, </w:t>
      </w:r>
      <w:proofErr w:type="spellStart"/>
      <w:r w:rsidRPr="00932E3F">
        <w:rPr>
          <w:lang w:val="uk-UA"/>
        </w:rPr>
        <w:t>“деформація”</w:t>
      </w:r>
      <w:proofErr w:type="spellEnd"/>
      <w:r w:rsidRPr="00932E3F">
        <w:rPr>
          <w:lang w:val="uk-UA"/>
        </w:rPr>
        <w:t xml:space="preserve">: </w:t>
      </w:r>
      <w:proofErr w:type="spellStart"/>
      <w:r w:rsidRPr="00932E3F">
        <w:rPr>
          <w:lang w:val="en-US"/>
        </w:rPr>
        <w:t>zerkleinern</w:t>
      </w:r>
      <w:proofErr w:type="spellEnd"/>
      <w:r w:rsidRPr="00932E3F">
        <w:rPr>
          <w:lang w:val="uk-UA"/>
        </w:rPr>
        <w:t xml:space="preserve"> − подрібнювати, дробити; </w:t>
      </w:r>
      <w:proofErr w:type="spellStart"/>
      <w:r w:rsidRPr="00932E3F">
        <w:rPr>
          <w:lang w:val="en-US"/>
        </w:rPr>
        <w:t>zerst</w:t>
      </w:r>
      <w:proofErr w:type="spellEnd"/>
      <w:r w:rsidRPr="00932E3F">
        <w:rPr>
          <w:lang w:val="uk-UA"/>
        </w:rPr>
        <w:t>ö</w:t>
      </w:r>
      <w:proofErr w:type="spellStart"/>
      <w:r w:rsidRPr="00932E3F">
        <w:rPr>
          <w:lang w:val="en-US"/>
        </w:rPr>
        <w:t>ren</w:t>
      </w:r>
      <w:proofErr w:type="spellEnd"/>
      <w:r w:rsidRPr="00932E3F">
        <w:rPr>
          <w:lang w:val="uk-UA"/>
        </w:rPr>
        <w:t xml:space="preserve"> − знищувати; </w:t>
      </w:r>
      <w:proofErr w:type="spellStart"/>
      <w:r w:rsidRPr="00932E3F">
        <w:rPr>
          <w:lang w:val="en-US"/>
        </w:rPr>
        <w:t>zermalen</w:t>
      </w:r>
      <w:proofErr w:type="spellEnd"/>
      <w:r w:rsidRPr="00932E3F">
        <w:rPr>
          <w:lang w:val="uk-UA"/>
        </w:rPr>
        <w:t xml:space="preserve"> − розмелювати; </w:t>
      </w:r>
      <w:proofErr w:type="spellStart"/>
      <w:r w:rsidRPr="00932E3F">
        <w:rPr>
          <w:lang w:val="en-US"/>
        </w:rPr>
        <w:t>zerbrechen</w:t>
      </w:r>
      <w:proofErr w:type="spellEnd"/>
      <w:r w:rsidRPr="00932E3F">
        <w:rPr>
          <w:lang w:val="uk-UA"/>
        </w:rPr>
        <w:t xml:space="preserve"> − розбивати.</w:t>
      </w:r>
    </w:p>
    <w:p w:rsidR="00C26F45" w:rsidRPr="00932E3F" w:rsidRDefault="00C26F45" w:rsidP="00C26F45">
      <w:pPr>
        <w:pStyle w:val="a3"/>
        <w:ind w:left="0"/>
      </w:pPr>
      <w:r>
        <w:t xml:space="preserve">5. </w:t>
      </w:r>
      <w:r w:rsidRPr="00811E5B">
        <w:t xml:space="preserve">Словотвірний концепт: </w:t>
      </w:r>
      <w:proofErr w:type="spellStart"/>
      <w:r w:rsidRPr="00811E5B">
        <w:t>“Рух”</w:t>
      </w:r>
      <w:proofErr w:type="spellEnd"/>
      <w:r w:rsidRPr="00811E5B">
        <w:t>. Рух − форма існування матерії. У концептах руху всі ознаки проявляються значно інтенсивніше, ніж в інших концептах.</w:t>
      </w:r>
      <w:r>
        <w:t xml:space="preserve"> </w:t>
      </w:r>
      <w:r w:rsidRPr="00932E3F">
        <w:t xml:space="preserve">У концептах руху посилюється ознака локативності, так як рух розвивається не тільки в часі, але і в просторі. Одна з важливих характеристик концепту </w:t>
      </w:r>
      <w:proofErr w:type="spellStart"/>
      <w:r w:rsidRPr="00932E3F">
        <w:t>“Рух”</w:t>
      </w:r>
      <w:proofErr w:type="spellEnd"/>
      <w:r>
        <w:t xml:space="preserve"> </w:t>
      </w:r>
      <w:r w:rsidRPr="00932E3F">
        <w:t>− швидкість, що об’єднує і стирає простір та час. Інтенсивність швидкості, її темп залежать від діючої людини, як активного початку. Перемінний характер швидкості проявляє характер співвідношень між просторами і часом під час руху [</w:t>
      </w:r>
      <w:proofErr w:type="spellStart"/>
      <w:r>
        <w:t>Борисенкова</w:t>
      </w:r>
      <w:proofErr w:type="spellEnd"/>
      <w:r>
        <w:t xml:space="preserve"> 2007, с.39</w:t>
      </w:r>
      <w:r w:rsidRPr="00932E3F">
        <w:t>]</w:t>
      </w:r>
      <w:r>
        <w:t>.</w:t>
      </w:r>
      <w:r w:rsidRPr="00932E3F">
        <w:t xml:space="preserve">  </w:t>
      </w:r>
    </w:p>
    <w:p w:rsidR="00C26F45" w:rsidRPr="00932E3F" w:rsidRDefault="00C26F45" w:rsidP="00C26F45">
      <w:pPr>
        <w:spacing w:line="360" w:lineRule="auto"/>
        <w:ind w:firstLine="540"/>
        <w:jc w:val="both"/>
        <w:rPr>
          <w:lang w:val="uk-UA"/>
        </w:rPr>
      </w:pPr>
      <w:r w:rsidRPr="00932E3F">
        <w:rPr>
          <w:lang w:val="uk-UA"/>
        </w:rPr>
        <w:lastRenderedPageBreak/>
        <w:t xml:space="preserve">Концепт </w:t>
      </w:r>
      <w:proofErr w:type="spellStart"/>
      <w:r w:rsidRPr="00932E3F">
        <w:rPr>
          <w:lang w:val="uk-UA"/>
        </w:rPr>
        <w:t>“Рух”</w:t>
      </w:r>
      <w:proofErr w:type="spellEnd"/>
      <w:r w:rsidRPr="00932E3F">
        <w:rPr>
          <w:lang w:val="uk-UA"/>
        </w:rPr>
        <w:t xml:space="preserve"> вказує: </w:t>
      </w:r>
    </w:p>
    <w:p w:rsidR="00C26F45" w:rsidRPr="00932E3F" w:rsidRDefault="00C26F45" w:rsidP="00C26F45">
      <w:pPr>
        <w:numPr>
          <w:ilvl w:val="0"/>
          <w:numId w:val="2"/>
        </w:numPr>
        <w:tabs>
          <w:tab w:val="clear" w:pos="900"/>
          <w:tab w:val="num" w:pos="851"/>
        </w:tabs>
        <w:spacing w:line="360" w:lineRule="auto"/>
        <w:ind w:left="0" w:firstLine="540"/>
        <w:jc w:val="both"/>
        <w:rPr>
          <w:lang w:val="uk-UA"/>
        </w:rPr>
      </w:pPr>
      <w:r w:rsidRPr="00932E3F">
        <w:rPr>
          <w:lang w:val="uk-UA"/>
        </w:rPr>
        <w:t xml:space="preserve">на рівномірність руху вздовж чогось (по лінійній горизонтальній траєкторії): </w:t>
      </w:r>
      <w:proofErr w:type="spellStart"/>
      <w:r w:rsidRPr="00932E3F">
        <w:rPr>
          <w:lang w:val="en-US"/>
        </w:rPr>
        <w:t>durch</w:t>
      </w:r>
      <w:proofErr w:type="spellEnd"/>
      <w:r>
        <w:rPr>
          <w:lang w:val="uk-UA"/>
        </w:rPr>
        <w:t xml:space="preserve"> − через щось, по чомусь;</w:t>
      </w:r>
      <w:r w:rsidRPr="00932E3F">
        <w:rPr>
          <w:lang w:val="uk-UA"/>
        </w:rPr>
        <w:t xml:space="preserve"> </w:t>
      </w:r>
      <w:proofErr w:type="spellStart"/>
      <w:r w:rsidRPr="00932E3F">
        <w:rPr>
          <w:lang w:val="en-US"/>
        </w:rPr>
        <w:t>durchlaufen</w:t>
      </w:r>
      <w:proofErr w:type="spellEnd"/>
      <w:r w:rsidRPr="00932E3F">
        <w:rPr>
          <w:lang w:val="uk-UA"/>
        </w:rPr>
        <w:t xml:space="preserve"> − перебігати, переход</w:t>
      </w:r>
      <w:r>
        <w:rPr>
          <w:lang w:val="uk-UA"/>
        </w:rPr>
        <w:t>ити швидким кроком (по чомусь);</w:t>
      </w:r>
    </w:p>
    <w:p w:rsidR="00C26F45" w:rsidRPr="00932E3F" w:rsidRDefault="00C26F45" w:rsidP="00C26F45">
      <w:pPr>
        <w:numPr>
          <w:ilvl w:val="0"/>
          <w:numId w:val="2"/>
        </w:numPr>
        <w:tabs>
          <w:tab w:val="clear" w:pos="900"/>
          <w:tab w:val="num" w:pos="851"/>
        </w:tabs>
        <w:spacing w:line="360" w:lineRule="auto"/>
        <w:ind w:left="0" w:firstLine="540"/>
        <w:jc w:val="both"/>
        <w:rPr>
          <w:b/>
          <w:lang w:val="uk-UA"/>
        </w:rPr>
      </w:pPr>
      <w:r w:rsidRPr="00932E3F">
        <w:rPr>
          <w:lang w:val="uk-UA"/>
        </w:rPr>
        <w:t xml:space="preserve">на рівномірний рух навколо чогось: </w:t>
      </w:r>
      <w:r w:rsidRPr="00932E3F">
        <w:rPr>
          <w:lang w:val="en-US"/>
        </w:rPr>
        <w:t>um</w:t>
      </w:r>
      <w:r w:rsidRPr="00932E3F">
        <w:rPr>
          <w:lang w:val="uk-UA"/>
        </w:rPr>
        <w:t xml:space="preserve">′−, </w:t>
      </w:r>
      <w:proofErr w:type="spellStart"/>
      <w:r w:rsidRPr="00932E3F">
        <w:rPr>
          <w:lang w:val="en-US"/>
        </w:rPr>
        <w:t>umfahren</w:t>
      </w:r>
      <w:proofErr w:type="spellEnd"/>
      <w:r>
        <w:rPr>
          <w:lang w:val="uk-UA"/>
        </w:rPr>
        <w:t xml:space="preserve"> − об’їжд</w:t>
      </w:r>
      <w:r w:rsidRPr="00932E3F">
        <w:rPr>
          <w:lang w:val="uk-UA"/>
        </w:rPr>
        <w:t xml:space="preserve">жати;  </w:t>
      </w:r>
      <w:proofErr w:type="spellStart"/>
      <w:r w:rsidRPr="00932E3F">
        <w:rPr>
          <w:lang w:val="en-US"/>
        </w:rPr>
        <w:t>umreisen</w:t>
      </w:r>
      <w:proofErr w:type="spellEnd"/>
      <w:r w:rsidRPr="00932E3F">
        <w:rPr>
          <w:lang w:val="uk-UA"/>
        </w:rPr>
        <w:t xml:space="preserve"> − об’їхати (світ, землю)</w:t>
      </w:r>
      <w:r>
        <w:rPr>
          <w:lang w:val="uk-UA"/>
        </w:rPr>
        <w:t>;</w:t>
      </w:r>
    </w:p>
    <w:p w:rsidR="00C26F45" w:rsidRPr="00932E3F" w:rsidRDefault="00C26F45" w:rsidP="00C26F45">
      <w:pPr>
        <w:numPr>
          <w:ilvl w:val="0"/>
          <w:numId w:val="2"/>
        </w:numPr>
        <w:tabs>
          <w:tab w:val="clear" w:pos="900"/>
          <w:tab w:val="num" w:pos="851"/>
        </w:tabs>
        <w:spacing w:line="360" w:lineRule="auto"/>
        <w:ind w:left="0" w:firstLine="540"/>
        <w:jc w:val="both"/>
        <w:rPr>
          <w:b/>
          <w:lang w:val="uk-UA"/>
        </w:rPr>
      </w:pPr>
      <w:r w:rsidRPr="00932E3F">
        <w:rPr>
          <w:lang w:val="uk-UA"/>
        </w:rPr>
        <w:t xml:space="preserve">зникнення з горизонтальної площини: </w:t>
      </w:r>
      <w:proofErr w:type="spellStart"/>
      <w:r w:rsidRPr="00932E3F">
        <w:rPr>
          <w:lang w:val="en-US"/>
        </w:rPr>
        <w:t>ent</w:t>
      </w:r>
      <w:proofErr w:type="spellEnd"/>
      <w:r w:rsidRPr="00932E3F">
        <w:rPr>
          <w:lang w:val="uk-UA"/>
        </w:rPr>
        <w:t xml:space="preserve">′ − , </w:t>
      </w:r>
      <w:proofErr w:type="spellStart"/>
      <w:r w:rsidRPr="00932E3F">
        <w:rPr>
          <w:lang w:val="en-US"/>
        </w:rPr>
        <w:t>entfliegen</w:t>
      </w:r>
      <w:proofErr w:type="spellEnd"/>
      <w:r w:rsidRPr="00932E3F">
        <w:rPr>
          <w:lang w:val="uk-UA"/>
        </w:rPr>
        <w:t xml:space="preserve"> − відлетіти;  </w:t>
      </w:r>
      <w:proofErr w:type="spellStart"/>
      <w:r w:rsidRPr="00932E3F">
        <w:rPr>
          <w:lang w:val="en-US"/>
        </w:rPr>
        <w:t>entkommen</w:t>
      </w:r>
      <w:proofErr w:type="spellEnd"/>
      <w:r w:rsidRPr="00932E3F">
        <w:rPr>
          <w:lang w:val="uk-UA"/>
        </w:rPr>
        <w:t xml:space="preserve"> − втекти, уникнути, піти (від когось); </w:t>
      </w:r>
      <w:proofErr w:type="spellStart"/>
      <w:r w:rsidRPr="00932E3F">
        <w:rPr>
          <w:lang w:val="en-US"/>
        </w:rPr>
        <w:t>entweichen</w:t>
      </w:r>
      <w:proofErr w:type="spellEnd"/>
      <w:r w:rsidRPr="00932E3F">
        <w:rPr>
          <w:lang w:val="uk-UA"/>
        </w:rPr>
        <w:t xml:space="preserve"> − віддалятися, ховатися (з виду), втікати (від когось, від чогось)</w:t>
      </w:r>
      <w:r>
        <w:rPr>
          <w:lang w:val="uk-UA"/>
        </w:rPr>
        <w:t>;</w:t>
      </w:r>
    </w:p>
    <w:p w:rsidR="00C26F45" w:rsidRPr="003906A2" w:rsidRDefault="00C26F45" w:rsidP="00C26F45">
      <w:pPr>
        <w:numPr>
          <w:ilvl w:val="0"/>
          <w:numId w:val="2"/>
        </w:numPr>
        <w:tabs>
          <w:tab w:val="clear" w:pos="900"/>
          <w:tab w:val="num" w:pos="851"/>
        </w:tabs>
        <w:spacing w:line="360" w:lineRule="auto"/>
        <w:ind w:left="0" w:firstLine="540"/>
        <w:jc w:val="both"/>
        <w:rPr>
          <w:b/>
          <w:lang w:val="uk-UA"/>
        </w:rPr>
      </w:pPr>
      <w:r w:rsidRPr="00932E3F">
        <w:rPr>
          <w:lang w:val="uk-UA"/>
        </w:rPr>
        <w:t xml:space="preserve">наближення у горизонтальній площині: </w:t>
      </w:r>
      <w:proofErr w:type="spellStart"/>
      <w:r w:rsidRPr="00932E3F">
        <w:rPr>
          <w:lang w:val="en-US"/>
        </w:rPr>
        <w:t>zu</w:t>
      </w:r>
      <w:proofErr w:type="spellEnd"/>
      <w:r w:rsidRPr="00932E3F">
        <w:rPr>
          <w:lang w:val="uk-UA"/>
        </w:rPr>
        <w:t xml:space="preserve"> − , </w:t>
      </w:r>
      <w:proofErr w:type="spellStart"/>
      <w:r w:rsidRPr="00932E3F">
        <w:rPr>
          <w:lang w:val="en-US"/>
        </w:rPr>
        <w:t>zufahren</w:t>
      </w:r>
      <w:proofErr w:type="spellEnd"/>
      <w:r w:rsidRPr="00932E3F">
        <w:rPr>
          <w:lang w:val="uk-UA"/>
        </w:rPr>
        <w:t xml:space="preserve"> (</w:t>
      </w:r>
      <w:r w:rsidRPr="00932E3F">
        <w:rPr>
          <w:lang w:val="en-US"/>
        </w:rPr>
        <w:t>D</w:t>
      </w:r>
      <w:r w:rsidRPr="00932E3F">
        <w:rPr>
          <w:lang w:val="uk-UA"/>
        </w:rPr>
        <w:t xml:space="preserve"> / </w:t>
      </w:r>
      <w:r w:rsidRPr="00932E3F">
        <w:rPr>
          <w:lang w:val="en-US"/>
        </w:rPr>
        <w:t>auf</w:t>
      </w:r>
      <w:r w:rsidRPr="00932E3F">
        <w:rPr>
          <w:lang w:val="uk-UA"/>
        </w:rPr>
        <w:t xml:space="preserve"> </w:t>
      </w:r>
      <w:r w:rsidRPr="00932E3F">
        <w:rPr>
          <w:lang w:val="en-US"/>
        </w:rPr>
        <w:t>A</w:t>
      </w:r>
      <w:r w:rsidRPr="00932E3F">
        <w:rPr>
          <w:lang w:val="uk-UA"/>
        </w:rPr>
        <w:t xml:space="preserve">) − під’їжджати до когось; </w:t>
      </w:r>
      <w:proofErr w:type="spellStart"/>
      <w:r w:rsidRPr="00932E3F">
        <w:rPr>
          <w:lang w:val="en-US"/>
        </w:rPr>
        <w:t>zufliegen</w:t>
      </w:r>
      <w:proofErr w:type="spellEnd"/>
      <w:r w:rsidRPr="00932E3F">
        <w:rPr>
          <w:lang w:val="uk-UA"/>
        </w:rPr>
        <w:t xml:space="preserve"> (</w:t>
      </w:r>
      <w:r w:rsidRPr="00932E3F">
        <w:rPr>
          <w:lang w:val="en-US"/>
        </w:rPr>
        <w:t>D</w:t>
      </w:r>
      <w:r w:rsidRPr="00932E3F">
        <w:rPr>
          <w:lang w:val="uk-UA"/>
        </w:rPr>
        <w:t xml:space="preserve"> / </w:t>
      </w:r>
      <w:r w:rsidRPr="00932E3F">
        <w:rPr>
          <w:lang w:val="en-US"/>
        </w:rPr>
        <w:t>auf</w:t>
      </w:r>
      <w:r w:rsidRPr="00932E3F">
        <w:rPr>
          <w:lang w:val="uk-UA"/>
        </w:rPr>
        <w:t xml:space="preserve"> </w:t>
      </w:r>
      <w:r w:rsidRPr="00932E3F">
        <w:rPr>
          <w:lang w:val="en-US"/>
        </w:rPr>
        <w:t>A</w:t>
      </w:r>
      <w:r w:rsidRPr="00932E3F">
        <w:rPr>
          <w:lang w:val="uk-UA"/>
        </w:rPr>
        <w:t>) − підлітати, прилітати до когось.</w:t>
      </w:r>
    </w:p>
    <w:p w:rsidR="00C26F45" w:rsidRDefault="00C26F45" w:rsidP="00C26F45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У результаті аналізу мовних структур встановлені словотвірні концепти німецьких префіксальних дієслів, словотвірні моделі за якими утворюються словотвірні концепти.</w:t>
      </w:r>
    </w:p>
    <w:p w:rsidR="00C26F45" w:rsidRDefault="00C26F45" w:rsidP="00C26F45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Перспективне направлення подальших досліджень визначається вивченням словотвірних концептів німецьких</w:t>
      </w:r>
      <w:r w:rsidRPr="00121D52">
        <w:rPr>
          <w:lang w:val="uk-UA"/>
        </w:rPr>
        <w:t xml:space="preserve"> </w:t>
      </w:r>
      <w:r>
        <w:rPr>
          <w:lang w:val="uk-UA"/>
        </w:rPr>
        <w:t xml:space="preserve">префіксальних дієслів, як засобів категоризації. </w:t>
      </w:r>
    </w:p>
    <w:p w:rsidR="00C26F45" w:rsidRDefault="00C26F45" w:rsidP="00C26F45">
      <w:pPr>
        <w:spacing w:line="360" w:lineRule="auto"/>
        <w:ind w:firstLine="567"/>
        <w:jc w:val="center"/>
        <w:rPr>
          <w:b/>
          <w:lang w:val="uk-UA"/>
        </w:rPr>
      </w:pPr>
    </w:p>
    <w:p w:rsidR="00C26F45" w:rsidRDefault="00C26F45" w:rsidP="00C26F45">
      <w:pPr>
        <w:spacing w:line="360" w:lineRule="auto"/>
        <w:ind w:firstLine="567"/>
        <w:jc w:val="center"/>
        <w:rPr>
          <w:b/>
          <w:lang w:val="uk-UA"/>
        </w:rPr>
      </w:pPr>
      <w:r w:rsidRPr="002E5AB8">
        <w:rPr>
          <w:b/>
          <w:lang w:val="uk-UA"/>
        </w:rPr>
        <w:t xml:space="preserve">Література </w:t>
      </w:r>
    </w:p>
    <w:p w:rsidR="00C26F45" w:rsidRPr="002E5AB8" w:rsidRDefault="00C26F45" w:rsidP="00C26F45">
      <w:pPr>
        <w:spacing w:line="360" w:lineRule="auto"/>
        <w:ind w:firstLine="567"/>
        <w:jc w:val="both"/>
      </w:pPr>
      <w:proofErr w:type="spellStart"/>
      <w:r>
        <w:rPr>
          <w:lang w:val="uk-UA"/>
        </w:rPr>
        <w:t>Арутюнова</w:t>
      </w:r>
      <w:proofErr w:type="spellEnd"/>
      <w:r>
        <w:rPr>
          <w:lang w:val="uk-UA"/>
        </w:rPr>
        <w:t xml:space="preserve"> Н.Д. </w:t>
      </w:r>
      <w:r>
        <w:t xml:space="preserve">Предложение и его смысл. Логико-семантические проблемы / Нина Давыдовна Арутюнова. – М.: Наука, 1976. – 383 с. </w:t>
      </w:r>
      <w:proofErr w:type="spellStart"/>
      <w:r>
        <w:t>Борисенкова</w:t>
      </w:r>
      <w:proofErr w:type="spellEnd"/>
      <w:r>
        <w:t xml:space="preserve"> Л.М. Когнитивные аспекты словообразования (на материале немецкого языка): Монография / Л.М. </w:t>
      </w:r>
      <w:proofErr w:type="spellStart"/>
      <w:r>
        <w:t>Борисенкова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 xml:space="preserve">. доп. – М.: Институт языкознания РАН, 2007. – 244 </w:t>
      </w:r>
      <w:proofErr w:type="gramStart"/>
      <w:r>
        <w:t>с</w:t>
      </w:r>
      <w:proofErr w:type="gramEnd"/>
      <w:r>
        <w:t xml:space="preserve">. </w:t>
      </w:r>
      <w:proofErr w:type="gramStart"/>
      <w:r>
        <w:t>Зализняк</w:t>
      </w:r>
      <w:proofErr w:type="gramEnd"/>
      <w:r>
        <w:t xml:space="preserve"> А.А. Семантика </w:t>
      </w:r>
      <w:r w:rsidRPr="002E5AB8">
        <w:t>“</w:t>
      </w:r>
      <w:r>
        <w:t>начала</w:t>
      </w:r>
      <w:r w:rsidRPr="002E5AB8">
        <w:t>”</w:t>
      </w:r>
      <w:r>
        <w:t xml:space="preserve"> с </w:t>
      </w:r>
      <w:proofErr w:type="spellStart"/>
      <w:r>
        <w:t>аспектологической</w:t>
      </w:r>
      <w:proofErr w:type="spellEnd"/>
      <w:r>
        <w:t xml:space="preserve"> точки зрения / А.А.</w:t>
      </w:r>
      <w:r>
        <w:rPr>
          <w:lang w:val="uk-UA"/>
        </w:rPr>
        <w:t xml:space="preserve"> </w:t>
      </w:r>
      <w:r>
        <w:t>Зализняк, А.Д.</w:t>
      </w:r>
      <w:r>
        <w:rPr>
          <w:lang w:val="uk-UA"/>
        </w:rPr>
        <w:t xml:space="preserve"> </w:t>
      </w:r>
      <w:r>
        <w:t xml:space="preserve">Шмелев // Логический анализ языка: семантика начала и конца. – М.: 2002. – С. 211-224. </w:t>
      </w:r>
      <w:r>
        <w:rPr>
          <w:lang w:val="uk-UA"/>
        </w:rPr>
        <w:t>Селіванова О.О. Сучасна лінгвістика. Термінологічна енциклопедія / Олена Олександрівна Селіванова. – Полтава: Довкілля – К, 2006. – 563 с.</w:t>
      </w:r>
      <w:r>
        <w:t xml:space="preserve"> </w:t>
      </w:r>
    </w:p>
    <w:p w:rsidR="004D3727" w:rsidRPr="00C26F45" w:rsidRDefault="004D3727"/>
    <w:sectPr w:rsidR="004D3727" w:rsidRPr="00C26F45" w:rsidSect="004D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4C9"/>
    <w:multiLevelType w:val="hybridMultilevel"/>
    <w:tmpl w:val="8CE0FC64"/>
    <w:lvl w:ilvl="0" w:tplc="0422000F">
      <w:start w:val="1"/>
      <w:numFmt w:val="decimal"/>
      <w:lvlText w:val="%1."/>
      <w:lvlJc w:val="left"/>
      <w:pPr>
        <w:ind w:left="1407" w:hanging="840"/>
      </w:pPr>
      <w:rPr>
        <w:rFonts w:hint="default"/>
        <w:sz w:val="28"/>
        <w:szCs w:val="28"/>
      </w:rPr>
    </w:lvl>
    <w:lvl w:ilvl="1" w:tplc="3D3CAC16">
      <w:start w:val="8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E3A2B55"/>
    <w:multiLevelType w:val="hybridMultilevel"/>
    <w:tmpl w:val="F1E45226"/>
    <w:lvl w:ilvl="0" w:tplc="7C66B6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0E63F33"/>
    <w:multiLevelType w:val="hybridMultilevel"/>
    <w:tmpl w:val="FC6C78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81ADC"/>
    <w:multiLevelType w:val="hybridMultilevel"/>
    <w:tmpl w:val="0A829CCE"/>
    <w:lvl w:ilvl="0" w:tplc="0096D2B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B28104E"/>
    <w:multiLevelType w:val="hybridMultilevel"/>
    <w:tmpl w:val="1450A6DA"/>
    <w:lvl w:ilvl="0" w:tplc="02B67FD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FA4"/>
    <w:rsid w:val="00073D1D"/>
    <w:rsid w:val="004D3727"/>
    <w:rsid w:val="00546D04"/>
    <w:rsid w:val="008C4FA4"/>
    <w:rsid w:val="008E1542"/>
    <w:rsid w:val="00903387"/>
    <w:rsid w:val="00911475"/>
    <w:rsid w:val="009B5317"/>
    <w:rsid w:val="009C3C9C"/>
    <w:rsid w:val="00C26F45"/>
    <w:rsid w:val="00E55E25"/>
    <w:rsid w:val="00E94976"/>
    <w:rsid w:val="00F20BA3"/>
    <w:rsid w:val="00F571F6"/>
    <w:rsid w:val="00F9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2" w:uiPriority="0"/>
    <w:lsdException w:name="List 3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A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3C9C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C3C9C"/>
    <w:pPr>
      <w:keepNext/>
      <w:spacing w:before="240" w:after="60"/>
      <w:outlineLvl w:val="2"/>
    </w:pPr>
    <w:rPr>
      <w:rFonts w:ascii="Cambria" w:eastAsia="Calibri" w:hAnsi="Cambria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FA4"/>
    <w:pPr>
      <w:spacing w:line="360" w:lineRule="auto"/>
      <w:ind w:left="720" w:firstLine="567"/>
      <w:contextualSpacing/>
      <w:jc w:val="both"/>
    </w:pPr>
    <w:rPr>
      <w:rFonts w:eastAsia="Calibri"/>
      <w:color w:val="auto"/>
      <w:lang w:val="uk-UA" w:eastAsia="en-US"/>
    </w:rPr>
  </w:style>
  <w:style w:type="character" w:customStyle="1" w:styleId="10">
    <w:name w:val="Заголовок 1 Знак"/>
    <w:basedOn w:val="a0"/>
    <w:link w:val="1"/>
    <w:uiPriority w:val="99"/>
    <w:rsid w:val="009C3C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3C9C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rsid w:val="009C3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3C9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6">
    <w:name w:val="page number"/>
    <w:basedOn w:val="a0"/>
    <w:uiPriority w:val="99"/>
    <w:rsid w:val="009C3C9C"/>
  </w:style>
  <w:style w:type="paragraph" w:styleId="a7">
    <w:name w:val="footer"/>
    <w:basedOn w:val="a"/>
    <w:link w:val="a8"/>
    <w:uiPriority w:val="99"/>
    <w:rsid w:val="009C3C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C9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List"/>
    <w:basedOn w:val="a"/>
    <w:rsid w:val="009C3C9C"/>
    <w:pPr>
      <w:ind w:left="283" w:hanging="283"/>
    </w:pPr>
    <w:rPr>
      <w:color w:val="auto"/>
      <w:sz w:val="24"/>
      <w:szCs w:val="24"/>
    </w:rPr>
  </w:style>
  <w:style w:type="paragraph" w:styleId="2">
    <w:name w:val="List 2"/>
    <w:basedOn w:val="a"/>
    <w:rsid w:val="009C3C9C"/>
    <w:pPr>
      <w:ind w:left="566" w:hanging="283"/>
    </w:pPr>
    <w:rPr>
      <w:color w:val="auto"/>
      <w:sz w:val="24"/>
      <w:szCs w:val="24"/>
    </w:rPr>
  </w:style>
  <w:style w:type="paragraph" w:styleId="31">
    <w:name w:val="List 3"/>
    <w:basedOn w:val="a"/>
    <w:rsid w:val="009C3C9C"/>
    <w:pPr>
      <w:ind w:left="849" w:hanging="283"/>
    </w:pPr>
    <w:rPr>
      <w:color w:val="auto"/>
      <w:sz w:val="24"/>
      <w:szCs w:val="24"/>
    </w:rPr>
  </w:style>
  <w:style w:type="paragraph" w:styleId="aa">
    <w:name w:val="Body Text"/>
    <w:basedOn w:val="a"/>
    <w:link w:val="ab"/>
    <w:uiPriority w:val="99"/>
    <w:rsid w:val="009C3C9C"/>
    <w:pPr>
      <w:spacing w:after="120"/>
    </w:pPr>
    <w:rPr>
      <w:color w:val="auto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9C3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rsid w:val="009C3C9C"/>
    <w:pPr>
      <w:ind w:firstLine="210"/>
    </w:pPr>
  </w:style>
  <w:style w:type="character" w:customStyle="1" w:styleId="ad">
    <w:name w:val="Красная строка Знак"/>
    <w:basedOn w:val="ab"/>
    <w:link w:val="ac"/>
    <w:rsid w:val="009C3C9C"/>
  </w:style>
  <w:style w:type="paragraph" w:styleId="ae">
    <w:name w:val="Balloon Text"/>
    <w:basedOn w:val="a"/>
    <w:link w:val="af"/>
    <w:uiPriority w:val="99"/>
    <w:rsid w:val="009C3C9C"/>
    <w:rPr>
      <w:rFonts w:ascii="Tahoma" w:hAnsi="Tahoma" w:cs="Tahoma"/>
      <w:color w:val="auto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9C3C9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rsid w:val="009C3C9C"/>
    <w:rPr>
      <w:sz w:val="16"/>
      <w:szCs w:val="16"/>
    </w:rPr>
  </w:style>
  <w:style w:type="paragraph" w:styleId="af1">
    <w:name w:val="annotation text"/>
    <w:basedOn w:val="a"/>
    <w:link w:val="af2"/>
    <w:rsid w:val="009C3C9C"/>
    <w:rPr>
      <w:color w:val="auto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C3C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9C3C9C"/>
    <w:rPr>
      <w:b/>
      <w:bCs/>
    </w:rPr>
  </w:style>
  <w:style w:type="character" w:customStyle="1" w:styleId="af4">
    <w:name w:val="Тема примечания Знак"/>
    <w:basedOn w:val="af2"/>
    <w:link w:val="af3"/>
    <w:rsid w:val="009C3C9C"/>
    <w:rPr>
      <w:b/>
      <w:bCs/>
    </w:rPr>
  </w:style>
  <w:style w:type="paragraph" w:styleId="20">
    <w:name w:val="Body Text Indent 2"/>
    <w:basedOn w:val="a"/>
    <w:link w:val="21"/>
    <w:uiPriority w:val="99"/>
    <w:rsid w:val="009C3C9C"/>
    <w:pPr>
      <w:spacing w:after="120" w:line="480" w:lineRule="auto"/>
      <w:ind w:left="283"/>
    </w:pPr>
    <w:rPr>
      <w:rFonts w:eastAsia="Calibri"/>
      <w:color w:val="auto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C3C9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uiPriority w:val="99"/>
    <w:qFormat/>
    <w:rsid w:val="009C3C9C"/>
    <w:pPr>
      <w:widowControl w:val="0"/>
      <w:spacing w:line="360" w:lineRule="auto"/>
      <w:jc w:val="center"/>
    </w:pPr>
    <w:rPr>
      <w:rFonts w:eastAsia="Calibri"/>
      <w:b/>
      <w:color w:val="auto"/>
      <w:spacing w:val="10"/>
      <w:sz w:val="20"/>
      <w:szCs w:val="20"/>
    </w:rPr>
  </w:style>
  <w:style w:type="character" w:customStyle="1" w:styleId="af6">
    <w:name w:val="Название Знак"/>
    <w:basedOn w:val="a0"/>
    <w:link w:val="af5"/>
    <w:uiPriority w:val="99"/>
    <w:rsid w:val="009C3C9C"/>
    <w:rPr>
      <w:rFonts w:ascii="Times New Roman" w:eastAsia="Calibri" w:hAnsi="Times New Roman" w:cs="Times New Roman"/>
      <w:b/>
      <w:spacing w:val="10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9C3C9C"/>
    <w:pPr>
      <w:spacing w:after="120"/>
      <w:ind w:left="283"/>
    </w:pPr>
    <w:rPr>
      <w:rFonts w:eastAsia="Calibri"/>
      <w:color w:val="auto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9C3C9C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99"/>
    <w:rsid w:val="009C3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9C3C9C"/>
    <w:pPr>
      <w:spacing w:after="120"/>
    </w:pPr>
    <w:rPr>
      <w:rFonts w:eastAsia="Calibri"/>
      <w:color w:val="auto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9C3C9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a">
    <w:name w:val="Document Map"/>
    <w:basedOn w:val="a"/>
    <w:link w:val="afb"/>
    <w:uiPriority w:val="99"/>
    <w:semiHidden/>
    <w:rsid w:val="009C3C9C"/>
    <w:pPr>
      <w:shd w:val="clear" w:color="auto" w:fill="000080"/>
    </w:pPr>
    <w:rPr>
      <w:rFonts w:ascii="Tahoma" w:eastAsia="Calibri" w:hAnsi="Tahoma"/>
      <w:color w:val="auto"/>
      <w:sz w:val="24"/>
      <w:szCs w:val="24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9C3C9C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styleId="afc">
    <w:name w:val="Subtle Emphasis"/>
    <w:uiPriority w:val="99"/>
    <w:qFormat/>
    <w:rsid w:val="009C3C9C"/>
    <w:rPr>
      <w:rFonts w:cs="Times New Roman"/>
      <w:i/>
      <w:iCs/>
      <w:color w:val="808080"/>
    </w:rPr>
  </w:style>
  <w:style w:type="paragraph" w:customStyle="1" w:styleId="afd">
    <w:name w:val="Знак Знак Знак Знак Знак Знак Знак"/>
    <w:basedOn w:val="a"/>
    <w:rsid w:val="009C3C9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puet</Company>
  <LinksUpToDate>false</LinksUpToDate>
  <CharactersWithSpaces>13489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antypova</dc:creator>
  <cp:keywords/>
  <dc:description/>
  <cp:lastModifiedBy>antypova</cp:lastModifiedBy>
  <cp:revision>7</cp:revision>
  <dcterms:created xsi:type="dcterms:W3CDTF">2016-03-21T10:40:00Z</dcterms:created>
  <dcterms:modified xsi:type="dcterms:W3CDTF">2016-03-21T11:08:00Z</dcterms:modified>
</cp:coreProperties>
</file>