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6E1" w:rsidRPr="00DD45F4" w:rsidRDefault="003616E1" w:rsidP="003C546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D45F4">
        <w:rPr>
          <w:rFonts w:ascii="Times New Roman" w:hAnsi="Times New Roman" w:cs="Times New Roman"/>
          <w:sz w:val="28"/>
          <w:szCs w:val="28"/>
          <w:lang w:val="ru-RU"/>
        </w:rPr>
        <w:t>УДК 641.1/.3</w:t>
      </w:r>
    </w:p>
    <w:p w:rsidR="002D64A0" w:rsidRPr="00DD45F4" w:rsidRDefault="00C019BE" w:rsidP="00EF2E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5F4">
        <w:rPr>
          <w:rFonts w:ascii="Times New Roman" w:hAnsi="Times New Roman" w:cs="Times New Roman"/>
          <w:b/>
          <w:sz w:val="28"/>
          <w:szCs w:val="28"/>
        </w:rPr>
        <w:t>ГОРОХ У ХАРЧУВАННІ ЛЮДИНИ</w:t>
      </w:r>
    </w:p>
    <w:p w:rsidR="008F4792" w:rsidRPr="00DD45F4" w:rsidRDefault="008F4792" w:rsidP="00EF2E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4792" w:rsidRPr="00DD45F4" w:rsidRDefault="008F4792" w:rsidP="00EF2EB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D45F4">
        <w:rPr>
          <w:rFonts w:ascii="Times New Roman" w:hAnsi="Times New Roman" w:cs="Times New Roman"/>
          <w:sz w:val="28"/>
          <w:szCs w:val="28"/>
        </w:rPr>
        <w:t xml:space="preserve">Шелудько В.М. </w:t>
      </w:r>
      <w:proofErr w:type="spellStart"/>
      <w:r w:rsidRPr="00DD45F4">
        <w:rPr>
          <w:rFonts w:ascii="Times New Roman" w:hAnsi="Times New Roman" w:cs="Times New Roman"/>
          <w:sz w:val="28"/>
          <w:szCs w:val="28"/>
        </w:rPr>
        <w:t>к.т.н</w:t>
      </w:r>
      <w:proofErr w:type="spellEnd"/>
      <w:r w:rsidRPr="00DD45F4">
        <w:rPr>
          <w:rFonts w:ascii="Times New Roman" w:hAnsi="Times New Roman" w:cs="Times New Roman"/>
          <w:sz w:val="28"/>
          <w:szCs w:val="28"/>
        </w:rPr>
        <w:t xml:space="preserve">., доцент </w:t>
      </w:r>
    </w:p>
    <w:p w:rsidR="00C019BE" w:rsidRPr="00DD45F4" w:rsidRDefault="00C019BE" w:rsidP="00EF2EB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D45F4">
        <w:rPr>
          <w:rFonts w:ascii="Times New Roman" w:eastAsia="Calibri" w:hAnsi="Times New Roman" w:cs="Times New Roman"/>
          <w:sz w:val="28"/>
          <w:szCs w:val="28"/>
        </w:rPr>
        <w:t>Полтавський університет економіки і торгівлі</w:t>
      </w:r>
    </w:p>
    <w:p w:rsidR="0025061F" w:rsidRPr="00DD45F4" w:rsidRDefault="0025061F" w:rsidP="00EF2E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F4792" w:rsidRPr="00DD45F4" w:rsidRDefault="0025061F" w:rsidP="00EF2EB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DD45F4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DD45F4">
        <w:rPr>
          <w:rFonts w:ascii="Times New Roman" w:hAnsi="Times New Roman" w:cs="Times New Roman"/>
          <w:i/>
          <w:sz w:val="28"/>
          <w:szCs w:val="28"/>
          <w:lang w:val="ru-RU"/>
        </w:rPr>
        <w:t>статье</w:t>
      </w:r>
      <w:r w:rsidRPr="00DD45F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D45F4">
        <w:rPr>
          <w:rFonts w:ascii="Times New Roman" w:hAnsi="Times New Roman" w:cs="Times New Roman"/>
          <w:i/>
          <w:sz w:val="28"/>
          <w:szCs w:val="28"/>
          <w:lang w:val="ru-RU"/>
        </w:rPr>
        <w:t>рассмотрена</w:t>
      </w:r>
      <w:r w:rsidRPr="00DD45F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D45F4">
        <w:rPr>
          <w:rFonts w:ascii="Times New Roman" w:hAnsi="Times New Roman" w:cs="Times New Roman"/>
          <w:i/>
          <w:sz w:val="28"/>
          <w:szCs w:val="28"/>
          <w:lang w:val="ru-RU"/>
        </w:rPr>
        <w:t>возможность использования гороха в питании человека. Приведен химический состав гороха.</w:t>
      </w:r>
    </w:p>
    <w:p w:rsidR="0025061F" w:rsidRPr="00DD45F4" w:rsidRDefault="0025061F" w:rsidP="00EF2EB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DD45F4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Ключевые слова:</w:t>
      </w:r>
      <w:r w:rsidRPr="00DD45F4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Pr="00DD45F4">
        <w:rPr>
          <w:rFonts w:ascii="Times New Roman" w:hAnsi="Times New Roman" w:cs="Times New Roman"/>
          <w:i/>
          <w:sz w:val="28"/>
          <w:szCs w:val="28"/>
          <w:lang w:val="ru-RU"/>
        </w:rPr>
        <w:t>горох, питание, химический состав</w:t>
      </w:r>
    </w:p>
    <w:p w:rsidR="0025061F" w:rsidRPr="00DD45F4" w:rsidRDefault="0025061F" w:rsidP="00EF2EB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DD45F4">
        <w:rPr>
          <w:rFonts w:ascii="Times New Roman" w:hAnsi="Times New Roman" w:cs="Times New Roman"/>
          <w:i/>
          <w:sz w:val="28"/>
          <w:szCs w:val="28"/>
          <w:lang w:val="en-US"/>
        </w:rPr>
        <w:t xml:space="preserve">The article describes the use of peas in the human diet. </w:t>
      </w:r>
      <w:proofErr w:type="gramStart"/>
      <w:r w:rsidRPr="00DD45F4">
        <w:rPr>
          <w:rFonts w:ascii="Times New Roman" w:hAnsi="Times New Roman" w:cs="Times New Roman"/>
          <w:i/>
          <w:sz w:val="28"/>
          <w:szCs w:val="28"/>
          <w:lang w:val="en-US"/>
        </w:rPr>
        <w:t>Shows the chemical composition of peas.</w:t>
      </w:r>
      <w:proofErr w:type="gramEnd"/>
    </w:p>
    <w:p w:rsidR="0025061F" w:rsidRPr="00DD45F4" w:rsidRDefault="0025061F" w:rsidP="00EF2EB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proofErr w:type="spellStart"/>
      <w:r w:rsidRPr="00DD45F4">
        <w:rPr>
          <w:rFonts w:ascii="Times New Roman" w:hAnsi="Times New Roman" w:cs="Times New Roman"/>
          <w:b/>
          <w:i/>
          <w:sz w:val="28"/>
          <w:szCs w:val="28"/>
          <w:lang w:val="ru-RU"/>
        </w:rPr>
        <w:t>Keywords</w:t>
      </w:r>
      <w:proofErr w:type="spellEnd"/>
      <w:r w:rsidRPr="00DD45F4">
        <w:rPr>
          <w:rFonts w:ascii="Times New Roman" w:hAnsi="Times New Roman" w:cs="Times New Roman"/>
          <w:i/>
          <w:sz w:val="28"/>
          <w:szCs w:val="28"/>
          <w:lang w:val="ru-RU"/>
        </w:rPr>
        <w:t xml:space="preserve">: </w:t>
      </w:r>
      <w:proofErr w:type="spellStart"/>
      <w:r w:rsidRPr="00DD45F4">
        <w:rPr>
          <w:rFonts w:ascii="Times New Roman" w:hAnsi="Times New Roman" w:cs="Times New Roman"/>
          <w:i/>
          <w:sz w:val="28"/>
          <w:szCs w:val="28"/>
          <w:lang w:val="ru-RU"/>
        </w:rPr>
        <w:t>pea</w:t>
      </w:r>
      <w:proofErr w:type="spellEnd"/>
      <w:r w:rsidRPr="00DD45F4">
        <w:rPr>
          <w:rFonts w:ascii="Times New Roman" w:hAnsi="Times New Roman" w:cs="Times New Roman"/>
          <w:i/>
          <w:sz w:val="28"/>
          <w:szCs w:val="28"/>
          <w:lang w:val="ru-RU"/>
        </w:rPr>
        <w:t xml:space="preserve">, </w:t>
      </w:r>
      <w:proofErr w:type="spellStart"/>
      <w:r w:rsidRPr="00DD45F4">
        <w:rPr>
          <w:rFonts w:ascii="Times New Roman" w:hAnsi="Times New Roman" w:cs="Times New Roman"/>
          <w:i/>
          <w:sz w:val="28"/>
          <w:szCs w:val="28"/>
          <w:lang w:val="ru-RU"/>
        </w:rPr>
        <w:t>food</w:t>
      </w:r>
      <w:proofErr w:type="spellEnd"/>
      <w:r w:rsidRPr="00DD45F4">
        <w:rPr>
          <w:rFonts w:ascii="Times New Roman" w:hAnsi="Times New Roman" w:cs="Times New Roman"/>
          <w:i/>
          <w:sz w:val="28"/>
          <w:szCs w:val="28"/>
          <w:lang w:val="ru-RU"/>
        </w:rPr>
        <w:t xml:space="preserve">, </w:t>
      </w:r>
      <w:proofErr w:type="spellStart"/>
      <w:r w:rsidRPr="00DD45F4">
        <w:rPr>
          <w:rFonts w:ascii="Times New Roman" w:hAnsi="Times New Roman" w:cs="Times New Roman"/>
          <w:i/>
          <w:sz w:val="28"/>
          <w:szCs w:val="28"/>
          <w:lang w:val="ru-RU"/>
        </w:rPr>
        <w:t>chemical</w:t>
      </w:r>
      <w:proofErr w:type="spellEnd"/>
      <w:r w:rsidRPr="00DD45F4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DD45F4">
        <w:rPr>
          <w:rFonts w:ascii="Times New Roman" w:hAnsi="Times New Roman" w:cs="Times New Roman"/>
          <w:i/>
          <w:sz w:val="28"/>
          <w:szCs w:val="28"/>
          <w:lang w:val="ru-RU"/>
        </w:rPr>
        <w:t>composition</w:t>
      </w:r>
      <w:proofErr w:type="spellEnd"/>
    </w:p>
    <w:p w:rsidR="00EF2EBA" w:rsidRPr="00DD45F4" w:rsidRDefault="00EF2EBA" w:rsidP="00EF2E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5061F" w:rsidRPr="00DD45F4" w:rsidRDefault="00CA1ADF" w:rsidP="00EF2E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5F4">
        <w:rPr>
          <w:rFonts w:ascii="Times New Roman" w:hAnsi="Times New Roman" w:cs="Times New Roman"/>
          <w:sz w:val="28"/>
          <w:szCs w:val="28"/>
        </w:rPr>
        <w:t xml:space="preserve">Здорова їжа позитивно впливає на інтелект. З’ясувалося, що у восьмирічних дітей, які регулярно отримували достатню кількість бобових, </w:t>
      </w:r>
      <w:r w:rsidR="0025061F" w:rsidRPr="00DD45F4">
        <w:rPr>
          <w:rFonts w:ascii="Times New Roman" w:hAnsi="Times New Roman" w:cs="Times New Roman"/>
          <w:sz w:val="28"/>
          <w:szCs w:val="28"/>
        </w:rPr>
        <w:t>поряд з іншими харчовими продуктами,</w:t>
      </w:r>
      <w:r w:rsidRPr="00DD45F4">
        <w:rPr>
          <w:rFonts w:ascii="Times New Roman" w:hAnsi="Times New Roman" w:cs="Times New Roman"/>
          <w:sz w:val="28"/>
          <w:szCs w:val="28"/>
        </w:rPr>
        <w:t xml:space="preserve"> у віці до двох років, показник IQ виявився на два бали вищими, ніж в усіх інших [1]. </w:t>
      </w:r>
    </w:p>
    <w:p w:rsidR="00A31C23" w:rsidRPr="00DD45F4" w:rsidRDefault="00DF68CC" w:rsidP="00EF2E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5F4">
        <w:rPr>
          <w:rFonts w:ascii="Times New Roman" w:hAnsi="Times New Roman" w:cs="Times New Roman"/>
          <w:sz w:val="28"/>
          <w:szCs w:val="28"/>
        </w:rPr>
        <w:t>Лікарі кажуть, що 60% здоров’я залежить від умов і способу життя, 30% визначають гени і лише 10% залежить від системи охорони здоров’я. Рівень достатності продуктового споживання (співвідношення фактичного рівня споживання основних продуктів харчування до науково обґрунтованих норм здорового харчування) у минулі роки за молочними та м’ясними продуктами в Україні забезпечувався лише на 50%. Тим часом середнь</w:t>
      </w:r>
      <w:r w:rsidR="00A31C23" w:rsidRPr="00DD45F4">
        <w:rPr>
          <w:rFonts w:ascii="Times New Roman" w:hAnsi="Times New Roman" w:cs="Times New Roman"/>
          <w:sz w:val="28"/>
          <w:szCs w:val="28"/>
        </w:rPr>
        <w:t>остатистичний українець витрачав</w:t>
      </w:r>
      <w:r w:rsidRPr="00DD45F4">
        <w:rPr>
          <w:rFonts w:ascii="Times New Roman" w:hAnsi="Times New Roman" w:cs="Times New Roman"/>
          <w:sz w:val="28"/>
          <w:szCs w:val="28"/>
        </w:rPr>
        <w:t xml:space="preserve"> на харчування майже 68% сімейного бюджету. Для порівняння, в розвинутих країнах цей </w:t>
      </w:r>
      <w:r w:rsidR="00706468" w:rsidRPr="00DD45F4">
        <w:rPr>
          <w:rFonts w:ascii="Times New Roman" w:hAnsi="Times New Roman" w:cs="Times New Roman"/>
          <w:sz w:val="28"/>
          <w:szCs w:val="28"/>
        </w:rPr>
        <w:t>показник становить близько 10%.</w:t>
      </w:r>
      <w:r w:rsidR="00706468" w:rsidRPr="00DD45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D45F4">
        <w:rPr>
          <w:rFonts w:ascii="Times New Roman" w:hAnsi="Times New Roman" w:cs="Times New Roman"/>
          <w:sz w:val="28"/>
          <w:szCs w:val="28"/>
        </w:rPr>
        <w:t>За підрахунками експертів, щоб наблизитися до норм здорового харчування хоча б до 2015 року, необхідно вдвічі збільшити виробництво м’яса, в півтора рази — молока, у 1,3 рази</w:t>
      </w:r>
      <w:r w:rsidR="00A31C23" w:rsidRPr="00DD45F4">
        <w:rPr>
          <w:rFonts w:ascii="Times New Roman" w:hAnsi="Times New Roman" w:cs="Times New Roman"/>
          <w:sz w:val="28"/>
          <w:szCs w:val="28"/>
        </w:rPr>
        <w:t xml:space="preserve"> </w:t>
      </w:r>
      <w:r w:rsidRPr="00DD45F4">
        <w:rPr>
          <w:rFonts w:ascii="Times New Roman" w:hAnsi="Times New Roman" w:cs="Times New Roman"/>
          <w:sz w:val="28"/>
          <w:szCs w:val="28"/>
        </w:rPr>
        <w:t>- овочів і баштанних культур і у 2,4 рази — фруктів та ягід. Більшість громадян України протягом життя зазнає білкового та вітамінного голодування.</w:t>
      </w:r>
      <w:r w:rsidR="00A31C23" w:rsidRPr="00DD45F4">
        <w:rPr>
          <w:rFonts w:ascii="Times New Roman" w:hAnsi="Times New Roman" w:cs="Times New Roman"/>
          <w:sz w:val="28"/>
          <w:szCs w:val="28"/>
        </w:rPr>
        <w:t xml:space="preserve"> </w:t>
      </w:r>
      <w:r w:rsidRPr="00DD45F4">
        <w:rPr>
          <w:rFonts w:ascii="Times New Roman" w:hAnsi="Times New Roman" w:cs="Times New Roman"/>
          <w:sz w:val="28"/>
          <w:szCs w:val="28"/>
        </w:rPr>
        <w:t>З аналізу даних про причини смертності випливає: більш як 4/5 всіх захворювань становлять чотири типи хвороб: перший — хвороби системи кровообігу (62,5%), другий — онкологія (12%, хоча багато хто вважає, що цей показник занижено), третій — хвороби органів травлення (4%) і четвертий — хвороби органів дихання (3,3%). За останні п’ять років поширення хвороб системи кровообігу зросло на 36,6% (зокрема всі форми гіпертонічної хвороби — на 44%, ішемічна хвороба серця — на 37,8%, випадки гострого інфаркту міокарда — на 10,8%)</w:t>
      </w:r>
      <w:r w:rsidR="004955A4" w:rsidRPr="00DD45F4">
        <w:rPr>
          <w:rFonts w:ascii="Times New Roman" w:hAnsi="Times New Roman" w:cs="Times New Roman"/>
          <w:sz w:val="28"/>
          <w:szCs w:val="28"/>
          <w:lang w:val="ru-RU"/>
        </w:rPr>
        <w:t xml:space="preserve"> [</w:t>
      </w:r>
      <w:r w:rsidR="00CA1ADF" w:rsidRPr="00DD45F4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4955A4" w:rsidRPr="00DD45F4">
        <w:rPr>
          <w:rFonts w:ascii="Times New Roman" w:hAnsi="Times New Roman" w:cs="Times New Roman"/>
          <w:sz w:val="28"/>
          <w:szCs w:val="28"/>
          <w:lang w:val="ru-RU"/>
        </w:rPr>
        <w:t>]</w:t>
      </w:r>
      <w:r w:rsidRPr="00DD45F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469DD" w:rsidRPr="00DD45F4" w:rsidRDefault="00B469DD" w:rsidP="00DD4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5F4">
        <w:rPr>
          <w:rFonts w:ascii="Times New Roman" w:hAnsi="Times New Roman" w:cs="Times New Roman"/>
          <w:sz w:val="28"/>
          <w:szCs w:val="28"/>
        </w:rPr>
        <w:t>Їжа - невід'ємна частина життя людини: її здоров'я, працездатності і розвитку. Харчові продукти володіють не тільки поживною цінністю, але і регулюють різні функції і біохімічні реакції організму.</w:t>
      </w:r>
    </w:p>
    <w:p w:rsidR="001C6066" w:rsidRPr="00DD45F4" w:rsidRDefault="00A9293D" w:rsidP="00DD4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5F4">
        <w:rPr>
          <w:rFonts w:ascii="Times New Roman" w:hAnsi="Times New Roman" w:cs="Times New Roman"/>
          <w:sz w:val="28"/>
          <w:szCs w:val="28"/>
        </w:rPr>
        <w:t xml:space="preserve">Одним із найцінніших харчових продуктів є горох. </w:t>
      </w:r>
      <w:r w:rsidR="00C019BE" w:rsidRPr="00DD45F4">
        <w:rPr>
          <w:rFonts w:ascii="Times New Roman" w:hAnsi="Times New Roman" w:cs="Times New Roman"/>
          <w:sz w:val="28"/>
          <w:szCs w:val="28"/>
        </w:rPr>
        <w:t>Го</w:t>
      </w:r>
      <w:r w:rsidRPr="00DD45F4">
        <w:rPr>
          <w:rFonts w:ascii="Times New Roman" w:hAnsi="Times New Roman" w:cs="Times New Roman"/>
          <w:sz w:val="28"/>
          <w:szCs w:val="28"/>
        </w:rPr>
        <w:t>рох містить 25-30% білкових речовин, що відрізняються повноцінним амінокислотним складом. У ньому міститься більше найважливіших незамінних амінокислот, ніж в пшеничному борошні: лізину - в 8,5 разів, валіну - в 3, триптофану - в 2 рази. За амінокислотним складом білки гороху близькі до білків м'яса і молока. Він містить 16,8% водорозчинних речовин, - 7,1% власних цукрів.</w:t>
      </w:r>
      <w:r w:rsidR="001C6066" w:rsidRPr="00DD45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293D" w:rsidRPr="00DD45F4" w:rsidRDefault="001C6066" w:rsidP="00DD4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5F4">
        <w:rPr>
          <w:rFonts w:ascii="Times New Roman" w:hAnsi="Times New Roman" w:cs="Times New Roman"/>
          <w:sz w:val="28"/>
          <w:szCs w:val="28"/>
        </w:rPr>
        <w:lastRenderedPageBreak/>
        <w:t xml:space="preserve">Горох містить </w:t>
      </w:r>
      <w:r w:rsidR="00C71E7D" w:rsidRPr="00DD45F4">
        <w:rPr>
          <w:rFonts w:ascii="Times New Roman" w:hAnsi="Times New Roman" w:cs="Times New Roman"/>
          <w:sz w:val="28"/>
          <w:szCs w:val="28"/>
        </w:rPr>
        <w:t>на 100 г</w:t>
      </w:r>
      <w:r w:rsidR="00706468" w:rsidRPr="00DD45F4">
        <w:rPr>
          <w:rFonts w:ascii="Times New Roman" w:hAnsi="Times New Roman" w:cs="Times New Roman"/>
          <w:sz w:val="28"/>
          <w:szCs w:val="28"/>
        </w:rPr>
        <w:t>:</w:t>
      </w:r>
      <w:r w:rsidR="00C71E7D" w:rsidRPr="00DD45F4">
        <w:rPr>
          <w:rFonts w:ascii="Times New Roman" w:hAnsi="Times New Roman" w:cs="Times New Roman"/>
          <w:sz w:val="28"/>
          <w:szCs w:val="28"/>
        </w:rPr>
        <w:t xml:space="preserve"> </w:t>
      </w:r>
      <w:r w:rsidRPr="00DD45F4">
        <w:rPr>
          <w:rFonts w:ascii="Times New Roman" w:hAnsi="Times New Roman" w:cs="Times New Roman"/>
          <w:sz w:val="28"/>
          <w:szCs w:val="28"/>
        </w:rPr>
        <w:t>вітаміни групи В</w:t>
      </w:r>
      <w:r w:rsidR="00706468" w:rsidRPr="00DD45F4">
        <w:rPr>
          <w:rFonts w:ascii="Times New Roman" w:hAnsi="Times New Roman" w:cs="Times New Roman"/>
          <w:sz w:val="28"/>
          <w:szCs w:val="28"/>
        </w:rPr>
        <w:t xml:space="preserve"> (</w:t>
      </w:r>
      <w:hyperlink r:id="rId5" w:tgtFrame="_top" w:history="1">
        <w:r w:rsidRPr="00DD45F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B1</w:t>
        </w:r>
      </w:hyperlink>
      <w:r w:rsidRPr="00DD45F4">
        <w:rPr>
          <w:rFonts w:ascii="Times New Roman" w:hAnsi="Times New Roman" w:cs="Times New Roman"/>
          <w:sz w:val="28"/>
          <w:szCs w:val="28"/>
        </w:rPr>
        <w:t xml:space="preserve"> – 0,8 </w:t>
      </w:r>
      <w:r w:rsidRPr="00DD45F4">
        <w:rPr>
          <w:rFonts w:ascii="Times New Roman" w:hAnsi="Times New Roman" w:cs="Times New Roman"/>
          <w:iCs/>
          <w:sz w:val="28"/>
          <w:szCs w:val="28"/>
        </w:rPr>
        <w:t xml:space="preserve">мг, </w:t>
      </w:r>
      <w:hyperlink r:id="rId6" w:tgtFrame="_top" w:history="1">
        <w:r w:rsidRPr="00DD45F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B2</w:t>
        </w:r>
      </w:hyperlink>
      <w:r w:rsidRPr="00DD45F4">
        <w:rPr>
          <w:rFonts w:ascii="Times New Roman" w:hAnsi="Times New Roman" w:cs="Times New Roman"/>
          <w:sz w:val="28"/>
          <w:szCs w:val="28"/>
        </w:rPr>
        <w:t xml:space="preserve"> – 0,2 </w:t>
      </w:r>
      <w:r w:rsidRPr="00DD45F4">
        <w:rPr>
          <w:rFonts w:ascii="Times New Roman" w:hAnsi="Times New Roman" w:cs="Times New Roman"/>
          <w:iCs/>
          <w:sz w:val="28"/>
          <w:szCs w:val="28"/>
        </w:rPr>
        <w:t xml:space="preserve">мг, </w:t>
      </w:r>
      <w:hyperlink r:id="rId7" w:tgtFrame="_top" w:history="1">
        <w:r w:rsidRPr="00DD45F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B3</w:t>
        </w:r>
      </w:hyperlink>
      <w:r w:rsidRPr="00DD45F4">
        <w:rPr>
          <w:rFonts w:ascii="Times New Roman" w:hAnsi="Times New Roman" w:cs="Times New Roman"/>
          <w:sz w:val="28"/>
          <w:szCs w:val="28"/>
        </w:rPr>
        <w:t xml:space="preserve"> – 2,2 </w:t>
      </w:r>
      <w:r w:rsidRPr="00DD45F4">
        <w:rPr>
          <w:rFonts w:ascii="Times New Roman" w:hAnsi="Times New Roman" w:cs="Times New Roman"/>
          <w:iCs/>
          <w:sz w:val="28"/>
          <w:szCs w:val="28"/>
        </w:rPr>
        <w:t xml:space="preserve">мг, </w:t>
      </w:r>
      <w:hyperlink r:id="rId8" w:tgtFrame="_top" w:history="1">
        <w:r w:rsidRPr="00DD45F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B6</w:t>
        </w:r>
      </w:hyperlink>
      <w:r w:rsidRPr="00DD45F4">
        <w:rPr>
          <w:rFonts w:ascii="Times New Roman" w:hAnsi="Times New Roman" w:cs="Times New Roman"/>
          <w:sz w:val="28"/>
          <w:szCs w:val="28"/>
        </w:rPr>
        <w:t xml:space="preserve"> – 0,3 </w:t>
      </w:r>
      <w:r w:rsidRPr="00DD45F4">
        <w:rPr>
          <w:rFonts w:ascii="Times New Roman" w:hAnsi="Times New Roman" w:cs="Times New Roman"/>
          <w:iCs/>
          <w:sz w:val="28"/>
          <w:szCs w:val="28"/>
        </w:rPr>
        <w:t xml:space="preserve">мг, </w:t>
      </w:r>
      <w:hyperlink r:id="rId9" w:tgtFrame="_top" w:history="1">
        <w:r w:rsidRPr="00DD45F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B9</w:t>
        </w:r>
      </w:hyperlink>
      <w:r w:rsidRPr="00DD45F4">
        <w:rPr>
          <w:rFonts w:ascii="Times New Roman" w:hAnsi="Times New Roman" w:cs="Times New Roman"/>
          <w:sz w:val="28"/>
          <w:szCs w:val="28"/>
        </w:rPr>
        <w:t xml:space="preserve"> – 16,0 </w:t>
      </w:r>
      <w:proofErr w:type="spellStart"/>
      <w:r w:rsidRPr="00DD45F4">
        <w:rPr>
          <w:rFonts w:ascii="Times New Roman" w:hAnsi="Times New Roman" w:cs="Times New Roman"/>
          <w:iCs/>
          <w:sz w:val="28"/>
          <w:szCs w:val="28"/>
        </w:rPr>
        <w:t>мкг</w:t>
      </w:r>
      <w:proofErr w:type="spellEnd"/>
      <w:r w:rsidR="00706468" w:rsidRPr="00DD45F4">
        <w:rPr>
          <w:rFonts w:ascii="Times New Roman" w:hAnsi="Times New Roman" w:cs="Times New Roman"/>
          <w:iCs/>
          <w:sz w:val="28"/>
          <w:szCs w:val="28"/>
        </w:rPr>
        <w:t>)</w:t>
      </w:r>
      <w:r w:rsidR="00C71E7D" w:rsidRPr="00DD45F4">
        <w:rPr>
          <w:rFonts w:ascii="Times New Roman" w:hAnsi="Times New Roman" w:cs="Times New Roman"/>
          <w:sz w:val="28"/>
          <w:szCs w:val="28"/>
        </w:rPr>
        <w:t>;</w:t>
      </w:r>
      <w:r w:rsidRPr="00DD45F4">
        <w:rPr>
          <w:rFonts w:ascii="Times New Roman" w:hAnsi="Times New Roman" w:cs="Times New Roman"/>
          <w:sz w:val="28"/>
          <w:szCs w:val="28"/>
        </w:rPr>
        <w:t xml:space="preserve"> каротин – 0,010 </w:t>
      </w:r>
      <w:r w:rsidRPr="00DD45F4">
        <w:rPr>
          <w:rFonts w:ascii="Times New Roman" w:hAnsi="Times New Roman" w:cs="Times New Roman"/>
          <w:iCs/>
          <w:sz w:val="28"/>
          <w:szCs w:val="28"/>
        </w:rPr>
        <w:t>мг</w:t>
      </w:r>
      <w:r w:rsidR="00C71E7D" w:rsidRPr="00DD45F4">
        <w:rPr>
          <w:rFonts w:ascii="Times New Roman" w:hAnsi="Times New Roman" w:cs="Times New Roman"/>
          <w:sz w:val="28"/>
          <w:szCs w:val="28"/>
        </w:rPr>
        <w:t>;</w:t>
      </w:r>
      <w:r w:rsidRPr="00DD45F4">
        <w:rPr>
          <w:rFonts w:ascii="Times New Roman" w:hAnsi="Times New Roman" w:cs="Times New Roman"/>
          <w:sz w:val="28"/>
          <w:szCs w:val="28"/>
        </w:rPr>
        <w:t xml:space="preserve"> вітаміни С -</w:t>
      </w:r>
      <w:r w:rsidR="000968CD" w:rsidRPr="00DD45F4">
        <w:rPr>
          <w:rFonts w:ascii="Times New Roman" w:hAnsi="Times New Roman" w:cs="Times New Roman"/>
          <w:sz w:val="28"/>
          <w:szCs w:val="28"/>
        </w:rPr>
        <w:t>40,0 мг</w:t>
      </w:r>
      <w:r w:rsidRPr="00DD45F4">
        <w:rPr>
          <w:rFonts w:ascii="Times New Roman" w:hAnsi="Times New Roman" w:cs="Times New Roman"/>
          <w:sz w:val="28"/>
          <w:szCs w:val="28"/>
        </w:rPr>
        <w:t xml:space="preserve">  і РР – 2,2 </w:t>
      </w:r>
      <w:r w:rsidRPr="00DD45F4">
        <w:rPr>
          <w:rFonts w:ascii="Times New Roman" w:hAnsi="Times New Roman" w:cs="Times New Roman"/>
          <w:iCs/>
          <w:sz w:val="28"/>
          <w:szCs w:val="28"/>
        </w:rPr>
        <w:t>мг</w:t>
      </w:r>
      <w:r w:rsidR="00C71E7D" w:rsidRPr="00DD45F4">
        <w:rPr>
          <w:rFonts w:ascii="Times New Roman" w:hAnsi="Times New Roman" w:cs="Times New Roman"/>
          <w:sz w:val="28"/>
          <w:szCs w:val="28"/>
        </w:rPr>
        <w:t>;</w:t>
      </w:r>
      <w:r w:rsidRPr="00DD45F4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tgtFrame="_top" w:history="1">
        <w:r w:rsidR="00C71E7D" w:rsidRPr="00DD45F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залізо</w:t>
        </w:r>
      </w:hyperlink>
      <w:r w:rsidR="00C71E7D" w:rsidRPr="00DD45F4">
        <w:rPr>
          <w:rFonts w:ascii="Times New Roman" w:hAnsi="Times New Roman" w:cs="Times New Roman"/>
          <w:sz w:val="28"/>
          <w:szCs w:val="28"/>
        </w:rPr>
        <w:t xml:space="preserve"> – 9,4 </w:t>
      </w:r>
      <w:r w:rsidR="00C71E7D" w:rsidRPr="00DD45F4">
        <w:rPr>
          <w:rFonts w:ascii="Times New Roman" w:hAnsi="Times New Roman" w:cs="Times New Roman"/>
          <w:iCs/>
          <w:sz w:val="28"/>
          <w:szCs w:val="28"/>
        </w:rPr>
        <w:t xml:space="preserve">мг, </w:t>
      </w:r>
      <w:r w:rsidR="00C71E7D" w:rsidRPr="00DD45F4">
        <w:rPr>
          <w:rFonts w:ascii="Times New Roman" w:hAnsi="Times New Roman" w:cs="Times New Roman"/>
          <w:sz w:val="28"/>
          <w:szCs w:val="28"/>
        </w:rPr>
        <w:t xml:space="preserve">калій – 873,0 </w:t>
      </w:r>
      <w:r w:rsidR="00C71E7D" w:rsidRPr="00DD45F4">
        <w:rPr>
          <w:rFonts w:ascii="Times New Roman" w:hAnsi="Times New Roman" w:cs="Times New Roman"/>
          <w:iCs/>
          <w:sz w:val="28"/>
          <w:szCs w:val="28"/>
        </w:rPr>
        <w:t xml:space="preserve">мг; </w:t>
      </w:r>
      <w:hyperlink r:id="rId11" w:tgtFrame="_top" w:history="1">
        <w:r w:rsidR="00C71E7D" w:rsidRPr="00DD45F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кальцій</w:t>
        </w:r>
      </w:hyperlink>
      <w:r w:rsidR="00C71E7D" w:rsidRPr="00DD45F4">
        <w:rPr>
          <w:rFonts w:ascii="Times New Roman" w:hAnsi="Times New Roman" w:cs="Times New Roman"/>
          <w:sz w:val="28"/>
          <w:szCs w:val="28"/>
        </w:rPr>
        <w:t xml:space="preserve"> – 115,0 </w:t>
      </w:r>
      <w:r w:rsidR="00C71E7D" w:rsidRPr="00DD45F4">
        <w:rPr>
          <w:rFonts w:ascii="Times New Roman" w:hAnsi="Times New Roman" w:cs="Times New Roman"/>
          <w:iCs/>
          <w:sz w:val="28"/>
          <w:szCs w:val="28"/>
        </w:rPr>
        <w:t xml:space="preserve">мг; </w:t>
      </w:r>
      <w:r w:rsidR="00C71E7D" w:rsidRPr="00DD45F4">
        <w:rPr>
          <w:rFonts w:ascii="Times New Roman" w:hAnsi="Times New Roman" w:cs="Times New Roman"/>
          <w:sz w:val="28"/>
          <w:szCs w:val="28"/>
        </w:rPr>
        <w:t xml:space="preserve">кремній – 83,0 </w:t>
      </w:r>
      <w:r w:rsidR="00C71E7D" w:rsidRPr="00DD45F4">
        <w:rPr>
          <w:rFonts w:ascii="Times New Roman" w:hAnsi="Times New Roman" w:cs="Times New Roman"/>
          <w:iCs/>
          <w:sz w:val="28"/>
          <w:szCs w:val="28"/>
        </w:rPr>
        <w:t xml:space="preserve">мг; </w:t>
      </w:r>
      <w:hyperlink r:id="rId12" w:tgtFrame="_top" w:history="1">
        <w:r w:rsidR="00C71E7D" w:rsidRPr="00DD45F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магній</w:t>
        </w:r>
      </w:hyperlink>
      <w:r w:rsidR="00C71E7D" w:rsidRPr="00DD45F4">
        <w:rPr>
          <w:rFonts w:ascii="Times New Roman" w:hAnsi="Times New Roman" w:cs="Times New Roman"/>
          <w:sz w:val="28"/>
          <w:szCs w:val="28"/>
        </w:rPr>
        <w:t xml:space="preserve"> -  107,0 </w:t>
      </w:r>
      <w:r w:rsidR="00C71E7D" w:rsidRPr="00DD45F4">
        <w:rPr>
          <w:rFonts w:ascii="Times New Roman" w:hAnsi="Times New Roman" w:cs="Times New Roman"/>
          <w:iCs/>
          <w:sz w:val="28"/>
          <w:szCs w:val="28"/>
        </w:rPr>
        <w:t xml:space="preserve">мг; </w:t>
      </w:r>
      <w:hyperlink r:id="rId13" w:tgtFrame="_top" w:history="1">
        <w:r w:rsidR="00C71E7D" w:rsidRPr="00DD45F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натрій</w:t>
        </w:r>
      </w:hyperlink>
      <w:r w:rsidR="00C71E7D" w:rsidRPr="00DD45F4">
        <w:rPr>
          <w:rFonts w:ascii="Times New Roman" w:hAnsi="Times New Roman" w:cs="Times New Roman"/>
          <w:sz w:val="28"/>
          <w:szCs w:val="28"/>
        </w:rPr>
        <w:t xml:space="preserve"> – 69,0 </w:t>
      </w:r>
      <w:r w:rsidR="00C71E7D" w:rsidRPr="00DD45F4">
        <w:rPr>
          <w:rFonts w:ascii="Times New Roman" w:hAnsi="Times New Roman" w:cs="Times New Roman"/>
          <w:iCs/>
          <w:sz w:val="28"/>
          <w:szCs w:val="28"/>
        </w:rPr>
        <w:t xml:space="preserve">мг; </w:t>
      </w:r>
      <w:r w:rsidR="00C71E7D" w:rsidRPr="00DD45F4">
        <w:rPr>
          <w:rFonts w:ascii="Times New Roman" w:hAnsi="Times New Roman" w:cs="Times New Roman"/>
          <w:sz w:val="28"/>
          <w:szCs w:val="28"/>
        </w:rPr>
        <w:t xml:space="preserve">сірка – 190,0 </w:t>
      </w:r>
      <w:r w:rsidR="00C71E7D" w:rsidRPr="00DD45F4">
        <w:rPr>
          <w:rFonts w:ascii="Times New Roman" w:hAnsi="Times New Roman" w:cs="Times New Roman"/>
          <w:iCs/>
          <w:sz w:val="28"/>
          <w:szCs w:val="28"/>
        </w:rPr>
        <w:t xml:space="preserve">мг; </w:t>
      </w:r>
      <w:hyperlink r:id="rId14" w:tgtFrame="_top" w:history="1">
        <w:r w:rsidR="00C71E7D" w:rsidRPr="00DD45F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фосфор</w:t>
        </w:r>
      </w:hyperlink>
      <w:r w:rsidR="00C71E7D" w:rsidRPr="00DD45F4">
        <w:rPr>
          <w:rFonts w:ascii="Times New Roman" w:hAnsi="Times New Roman" w:cs="Times New Roman"/>
          <w:sz w:val="28"/>
          <w:szCs w:val="28"/>
        </w:rPr>
        <w:t xml:space="preserve"> </w:t>
      </w:r>
      <w:r w:rsidR="006C22B4" w:rsidRPr="00DD45F4">
        <w:rPr>
          <w:rFonts w:ascii="Times New Roman" w:hAnsi="Times New Roman" w:cs="Times New Roman"/>
          <w:sz w:val="28"/>
          <w:szCs w:val="28"/>
        </w:rPr>
        <w:t>– 329,</w:t>
      </w:r>
      <w:r w:rsidR="00C71E7D" w:rsidRPr="00DD45F4">
        <w:rPr>
          <w:rFonts w:ascii="Times New Roman" w:hAnsi="Times New Roman" w:cs="Times New Roman"/>
          <w:sz w:val="28"/>
          <w:szCs w:val="28"/>
        </w:rPr>
        <w:t xml:space="preserve">0 </w:t>
      </w:r>
      <w:r w:rsidR="00C71E7D" w:rsidRPr="00DD45F4">
        <w:rPr>
          <w:rFonts w:ascii="Times New Roman" w:hAnsi="Times New Roman" w:cs="Times New Roman"/>
          <w:iCs/>
          <w:sz w:val="28"/>
          <w:szCs w:val="28"/>
        </w:rPr>
        <w:t xml:space="preserve">мг; </w:t>
      </w:r>
      <w:hyperlink r:id="rId15" w:tgtFrame="_top" w:history="1">
        <w:r w:rsidR="006C22B4" w:rsidRPr="00DD45F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х</w:t>
        </w:r>
        <w:r w:rsidR="00C71E7D" w:rsidRPr="00DD45F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лор</w:t>
        </w:r>
      </w:hyperlink>
      <w:r w:rsidR="006C22B4" w:rsidRPr="00DD45F4">
        <w:rPr>
          <w:rFonts w:ascii="Times New Roman" w:hAnsi="Times New Roman" w:cs="Times New Roman"/>
          <w:sz w:val="28"/>
          <w:szCs w:val="28"/>
        </w:rPr>
        <w:t xml:space="preserve"> – 137,</w:t>
      </w:r>
      <w:r w:rsidR="00C71E7D" w:rsidRPr="00DD45F4">
        <w:rPr>
          <w:rFonts w:ascii="Times New Roman" w:hAnsi="Times New Roman" w:cs="Times New Roman"/>
          <w:sz w:val="28"/>
          <w:szCs w:val="28"/>
        </w:rPr>
        <w:t xml:space="preserve">0 </w:t>
      </w:r>
      <w:r w:rsidR="00C71E7D" w:rsidRPr="00DD45F4">
        <w:rPr>
          <w:rFonts w:ascii="Times New Roman" w:hAnsi="Times New Roman" w:cs="Times New Roman"/>
          <w:iCs/>
          <w:sz w:val="28"/>
          <w:szCs w:val="28"/>
        </w:rPr>
        <w:t xml:space="preserve">мг; </w:t>
      </w:r>
      <w:r w:rsidR="006C22B4" w:rsidRPr="00DD45F4">
        <w:rPr>
          <w:rFonts w:ascii="Times New Roman" w:hAnsi="Times New Roman" w:cs="Times New Roman"/>
          <w:sz w:val="28"/>
          <w:szCs w:val="28"/>
        </w:rPr>
        <w:t>алюміній – 1180,</w:t>
      </w:r>
      <w:r w:rsidR="00C71E7D" w:rsidRPr="00DD45F4">
        <w:rPr>
          <w:rFonts w:ascii="Times New Roman" w:hAnsi="Times New Roman" w:cs="Times New Roman"/>
          <w:sz w:val="28"/>
          <w:szCs w:val="28"/>
        </w:rPr>
        <w:t xml:space="preserve">0 </w:t>
      </w:r>
      <w:proofErr w:type="spellStart"/>
      <w:r w:rsidR="00C71E7D" w:rsidRPr="00DD45F4">
        <w:rPr>
          <w:rFonts w:ascii="Times New Roman" w:hAnsi="Times New Roman" w:cs="Times New Roman"/>
          <w:iCs/>
          <w:sz w:val="28"/>
          <w:szCs w:val="28"/>
        </w:rPr>
        <w:t>мкг</w:t>
      </w:r>
      <w:proofErr w:type="spellEnd"/>
      <w:r w:rsidR="00C71E7D" w:rsidRPr="00DD45F4">
        <w:rPr>
          <w:rFonts w:ascii="Times New Roman" w:hAnsi="Times New Roman" w:cs="Times New Roman"/>
          <w:iCs/>
          <w:sz w:val="28"/>
          <w:szCs w:val="28"/>
        </w:rPr>
        <w:t xml:space="preserve">; </w:t>
      </w:r>
      <w:r w:rsidR="006C22B4" w:rsidRPr="00DD45F4">
        <w:rPr>
          <w:rFonts w:ascii="Times New Roman" w:hAnsi="Times New Roman" w:cs="Times New Roman"/>
          <w:sz w:val="28"/>
          <w:szCs w:val="28"/>
        </w:rPr>
        <w:t>бор – 670,</w:t>
      </w:r>
      <w:r w:rsidR="00C71E7D" w:rsidRPr="00DD45F4">
        <w:rPr>
          <w:rFonts w:ascii="Times New Roman" w:hAnsi="Times New Roman" w:cs="Times New Roman"/>
          <w:sz w:val="28"/>
          <w:szCs w:val="28"/>
        </w:rPr>
        <w:t xml:space="preserve">0 </w:t>
      </w:r>
      <w:proofErr w:type="spellStart"/>
      <w:r w:rsidR="00C71E7D" w:rsidRPr="00DD45F4">
        <w:rPr>
          <w:rFonts w:ascii="Times New Roman" w:hAnsi="Times New Roman" w:cs="Times New Roman"/>
          <w:iCs/>
          <w:sz w:val="28"/>
          <w:szCs w:val="28"/>
        </w:rPr>
        <w:t>мкг</w:t>
      </w:r>
      <w:proofErr w:type="spellEnd"/>
      <w:r w:rsidR="00C71E7D" w:rsidRPr="00DD45F4">
        <w:rPr>
          <w:rFonts w:ascii="Times New Roman" w:hAnsi="Times New Roman" w:cs="Times New Roman"/>
          <w:iCs/>
          <w:sz w:val="28"/>
          <w:szCs w:val="28"/>
        </w:rPr>
        <w:t xml:space="preserve">; </w:t>
      </w:r>
      <w:r w:rsidR="006C22B4" w:rsidRPr="00DD45F4">
        <w:rPr>
          <w:rFonts w:ascii="Times New Roman" w:hAnsi="Times New Roman" w:cs="Times New Roman"/>
          <w:sz w:val="28"/>
          <w:szCs w:val="28"/>
        </w:rPr>
        <w:t>ванадій – 150,</w:t>
      </w:r>
      <w:r w:rsidR="00C71E7D" w:rsidRPr="00DD45F4">
        <w:rPr>
          <w:rFonts w:ascii="Times New Roman" w:hAnsi="Times New Roman" w:cs="Times New Roman"/>
          <w:sz w:val="28"/>
          <w:szCs w:val="28"/>
        </w:rPr>
        <w:t xml:space="preserve">0 </w:t>
      </w:r>
      <w:proofErr w:type="spellStart"/>
      <w:r w:rsidR="00C71E7D" w:rsidRPr="00DD45F4">
        <w:rPr>
          <w:rFonts w:ascii="Times New Roman" w:hAnsi="Times New Roman" w:cs="Times New Roman"/>
          <w:iCs/>
          <w:sz w:val="28"/>
          <w:szCs w:val="28"/>
        </w:rPr>
        <w:t>мкг</w:t>
      </w:r>
      <w:proofErr w:type="spellEnd"/>
      <w:r w:rsidR="00C71E7D" w:rsidRPr="00DD45F4">
        <w:rPr>
          <w:rFonts w:ascii="Times New Roman" w:hAnsi="Times New Roman" w:cs="Times New Roman"/>
          <w:iCs/>
          <w:sz w:val="28"/>
          <w:szCs w:val="28"/>
        </w:rPr>
        <w:t xml:space="preserve">; </w:t>
      </w:r>
      <w:hyperlink r:id="rId16" w:tgtFrame="_top" w:history="1">
        <w:r w:rsidR="006C22B4" w:rsidRPr="00DD45F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й</w:t>
        </w:r>
        <w:r w:rsidR="00C71E7D" w:rsidRPr="00DD45F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од</w:t>
        </w:r>
      </w:hyperlink>
      <w:r w:rsidR="006C22B4" w:rsidRPr="00DD45F4">
        <w:rPr>
          <w:rFonts w:ascii="Times New Roman" w:hAnsi="Times New Roman" w:cs="Times New Roman"/>
          <w:sz w:val="28"/>
          <w:szCs w:val="28"/>
        </w:rPr>
        <w:t xml:space="preserve"> – 5,</w:t>
      </w:r>
      <w:r w:rsidR="00C71E7D" w:rsidRPr="00DD45F4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="00C71E7D" w:rsidRPr="00DD45F4">
        <w:rPr>
          <w:rFonts w:ascii="Times New Roman" w:hAnsi="Times New Roman" w:cs="Times New Roman"/>
          <w:iCs/>
          <w:sz w:val="28"/>
          <w:szCs w:val="28"/>
        </w:rPr>
        <w:t>мкг</w:t>
      </w:r>
      <w:proofErr w:type="spellEnd"/>
      <w:r w:rsidR="00C71E7D" w:rsidRPr="00DD45F4">
        <w:rPr>
          <w:rFonts w:ascii="Times New Roman" w:hAnsi="Times New Roman" w:cs="Times New Roman"/>
          <w:iCs/>
          <w:sz w:val="28"/>
          <w:szCs w:val="28"/>
        </w:rPr>
        <w:t xml:space="preserve">; </w:t>
      </w:r>
      <w:hyperlink r:id="rId17" w:tgtFrame="_top" w:history="1">
        <w:r w:rsidR="006C22B4" w:rsidRPr="00DD45F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к</w:t>
        </w:r>
        <w:r w:rsidR="00C71E7D" w:rsidRPr="00DD45F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обальт</w:t>
        </w:r>
      </w:hyperlink>
      <w:r w:rsidR="006C22B4" w:rsidRPr="00DD45F4">
        <w:rPr>
          <w:rFonts w:ascii="Times New Roman" w:hAnsi="Times New Roman" w:cs="Times New Roman"/>
          <w:sz w:val="28"/>
          <w:szCs w:val="28"/>
        </w:rPr>
        <w:t xml:space="preserve"> – 13,</w:t>
      </w:r>
      <w:r w:rsidR="00C71E7D" w:rsidRPr="00DD45F4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="00C71E7D" w:rsidRPr="00DD45F4">
        <w:rPr>
          <w:rFonts w:ascii="Times New Roman" w:hAnsi="Times New Roman" w:cs="Times New Roman"/>
          <w:iCs/>
          <w:sz w:val="28"/>
          <w:szCs w:val="28"/>
        </w:rPr>
        <w:t>мкг</w:t>
      </w:r>
      <w:proofErr w:type="spellEnd"/>
      <w:r w:rsidR="00C71E7D" w:rsidRPr="00DD45F4">
        <w:rPr>
          <w:rFonts w:ascii="Times New Roman" w:hAnsi="Times New Roman" w:cs="Times New Roman"/>
          <w:iCs/>
          <w:sz w:val="28"/>
          <w:szCs w:val="28"/>
        </w:rPr>
        <w:t xml:space="preserve">; </w:t>
      </w:r>
      <w:hyperlink r:id="rId18" w:tgtFrame="_top" w:history="1">
        <w:r w:rsidR="006C22B4" w:rsidRPr="00DD45F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марганець</w:t>
        </w:r>
      </w:hyperlink>
      <w:r w:rsidR="006C22B4" w:rsidRPr="00DD45F4">
        <w:rPr>
          <w:rFonts w:ascii="Times New Roman" w:hAnsi="Times New Roman" w:cs="Times New Roman"/>
          <w:sz w:val="28"/>
          <w:szCs w:val="28"/>
        </w:rPr>
        <w:t xml:space="preserve"> – 1750,</w:t>
      </w:r>
      <w:r w:rsidR="00C71E7D" w:rsidRPr="00DD45F4">
        <w:rPr>
          <w:rFonts w:ascii="Times New Roman" w:hAnsi="Times New Roman" w:cs="Times New Roman"/>
          <w:sz w:val="28"/>
          <w:szCs w:val="28"/>
        </w:rPr>
        <w:t xml:space="preserve">0 </w:t>
      </w:r>
      <w:proofErr w:type="spellStart"/>
      <w:r w:rsidR="00C71E7D" w:rsidRPr="00DD45F4">
        <w:rPr>
          <w:rFonts w:ascii="Times New Roman" w:hAnsi="Times New Roman" w:cs="Times New Roman"/>
          <w:iCs/>
          <w:sz w:val="28"/>
          <w:szCs w:val="28"/>
        </w:rPr>
        <w:t>мкг</w:t>
      </w:r>
      <w:proofErr w:type="spellEnd"/>
      <w:r w:rsidR="00C71E7D" w:rsidRPr="00DD45F4">
        <w:rPr>
          <w:rFonts w:ascii="Times New Roman" w:hAnsi="Times New Roman" w:cs="Times New Roman"/>
          <w:iCs/>
          <w:sz w:val="28"/>
          <w:szCs w:val="28"/>
        </w:rPr>
        <w:t xml:space="preserve">; </w:t>
      </w:r>
      <w:hyperlink r:id="rId19" w:tgtFrame="_top" w:history="1">
        <w:r w:rsidR="006C22B4" w:rsidRPr="00DD45F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мі</w:t>
        </w:r>
        <w:r w:rsidR="00C71E7D" w:rsidRPr="00DD45F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дь</w:t>
        </w:r>
      </w:hyperlink>
      <w:r w:rsidR="006C22B4" w:rsidRPr="00DD45F4">
        <w:rPr>
          <w:rFonts w:ascii="Times New Roman" w:hAnsi="Times New Roman" w:cs="Times New Roman"/>
          <w:sz w:val="28"/>
          <w:szCs w:val="28"/>
        </w:rPr>
        <w:t xml:space="preserve"> – 750,</w:t>
      </w:r>
      <w:r w:rsidR="00C71E7D" w:rsidRPr="00DD45F4">
        <w:rPr>
          <w:rFonts w:ascii="Times New Roman" w:hAnsi="Times New Roman" w:cs="Times New Roman"/>
          <w:sz w:val="28"/>
          <w:szCs w:val="28"/>
        </w:rPr>
        <w:t xml:space="preserve">0 </w:t>
      </w:r>
      <w:proofErr w:type="spellStart"/>
      <w:r w:rsidR="00C71E7D" w:rsidRPr="00DD45F4">
        <w:rPr>
          <w:rFonts w:ascii="Times New Roman" w:hAnsi="Times New Roman" w:cs="Times New Roman"/>
          <w:iCs/>
          <w:sz w:val="28"/>
          <w:szCs w:val="28"/>
        </w:rPr>
        <w:t>мкг</w:t>
      </w:r>
      <w:proofErr w:type="spellEnd"/>
      <w:r w:rsidR="00C71E7D" w:rsidRPr="00DD45F4">
        <w:rPr>
          <w:rFonts w:ascii="Times New Roman" w:hAnsi="Times New Roman" w:cs="Times New Roman"/>
          <w:iCs/>
          <w:sz w:val="28"/>
          <w:szCs w:val="28"/>
        </w:rPr>
        <w:t xml:space="preserve">; </w:t>
      </w:r>
      <w:hyperlink r:id="rId20" w:tgtFrame="_top" w:history="1">
        <w:r w:rsidR="006C22B4" w:rsidRPr="00DD45F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молібден</w:t>
        </w:r>
      </w:hyperlink>
      <w:r w:rsidR="006C22B4" w:rsidRPr="00DD45F4">
        <w:rPr>
          <w:rFonts w:ascii="Times New Roman" w:hAnsi="Times New Roman" w:cs="Times New Roman"/>
          <w:sz w:val="28"/>
          <w:szCs w:val="28"/>
        </w:rPr>
        <w:t xml:space="preserve"> –</w:t>
      </w:r>
      <w:r w:rsidR="00C71E7D" w:rsidRPr="00DD45F4">
        <w:rPr>
          <w:rFonts w:ascii="Times New Roman" w:hAnsi="Times New Roman" w:cs="Times New Roman"/>
          <w:sz w:val="28"/>
          <w:szCs w:val="28"/>
        </w:rPr>
        <w:t xml:space="preserve"> 84</w:t>
      </w:r>
      <w:r w:rsidR="006C22B4" w:rsidRPr="00DD45F4">
        <w:rPr>
          <w:rFonts w:ascii="Times New Roman" w:hAnsi="Times New Roman" w:cs="Times New Roman"/>
          <w:sz w:val="28"/>
          <w:szCs w:val="28"/>
        </w:rPr>
        <w:t>,</w:t>
      </w:r>
      <w:r w:rsidR="00C71E7D" w:rsidRPr="00DD45F4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="00C71E7D" w:rsidRPr="00DD45F4">
        <w:rPr>
          <w:rFonts w:ascii="Times New Roman" w:hAnsi="Times New Roman" w:cs="Times New Roman"/>
          <w:iCs/>
          <w:sz w:val="28"/>
          <w:szCs w:val="28"/>
        </w:rPr>
        <w:t>мкг</w:t>
      </w:r>
      <w:proofErr w:type="spellEnd"/>
      <w:r w:rsidR="00C71E7D" w:rsidRPr="00DD45F4">
        <w:rPr>
          <w:rFonts w:ascii="Times New Roman" w:hAnsi="Times New Roman" w:cs="Times New Roman"/>
          <w:iCs/>
          <w:sz w:val="28"/>
          <w:szCs w:val="28"/>
        </w:rPr>
        <w:t xml:space="preserve">; </w:t>
      </w:r>
      <w:r w:rsidR="006C22B4" w:rsidRPr="00DD45F4">
        <w:rPr>
          <w:rFonts w:ascii="Times New Roman" w:hAnsi="Times New Roman" w:cs="Times New Roman"/>
          <w:sz w:val="28"/>
          <w:szCs w:val="28"/>
        </w:rPr>
        <w:t>нікель – 246,</w:t>
      </w:r>
      <w:r w:rsidR="00C71E7D" w:rsidRPr="00DD45F4">
        <w:rPr>
          <w:rFonts w:ascii="Times New Roman" w:hAnsi="Times New Roman" w:cs="Times New Roman"/>
          <w:sz w:val="28"/>
          <w:szCs w:val="28"/>
        </w:rPr>
        <w:t xml:space="preserve">6 </w:t>
      </w:r>
      <w:proofErr w:type="spellStart"/>
      <w:r w:rsidR="00C71E7D" w:rsidRPr="00DD45F4">
        <w:rPr>
          <w:rFonts w:ascii="Times New Roman" w:hAnsi="Times New Roman" w:cs="Times New Roman"/>
          <w:iCs/>
          <w:sz w:val="28"/>
          <w:szCs w:val="28"/>
        </w:rPr>
        <w:t>мкг</w:t>
      </w:r>
      <w:proofErr w:type="spellEnd"/>
      <w:r w:rsidR="00C71E7D" w:rsidRPr="00DD45F4">
        <w:rPr>
          <w:rFonts w:ascii="Times New Roman" w:hAnsi="Times New Roman" w:cs="Times New Roman"/>
          <w:iCs/>
          <w:sz w:val="28"/>
          <w:szCs w:val="28"/>
        </w:rPr>
        <w:t xml:space="preserve">; </w:t>
      </w:r>
      <w:r w:rsidR="006C22B4" w:rsidRPr="00DD45F4">
        <w:rPr>
          <w:rFonts w:ascii="Times New Roman" w:hAnsi="Times New Roman" w:cs="Times New Roman"/>
          <w:sz w:val="28"/>
          <w:szCs w:val="28"/>
        </w:rPr>
        <w:t>олово – 16,</w:t>
      </w:r>
      <w:r w:rsidR="00C71E7D" w:rsidRPr="00DD45F4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="00C71E7D" w:rsidRPr="00DD45F4">
        <w:rPr>
          <w:rFonts w:ascii="Times New Roman" w:hAnsi="Times New Roman" w:cs="Times New Roman"/>
          <w:iCs/>
          <w:sz w:val="28"/>
          <w:szCs w:val="28"/>
        </w:rPr>
        <w:t>мкг</w:t>
      </w:r>
      <w:proofErr w:type="spellEnd"/>
      <w:r w:rsidR="00C71E7D" w:rsidRPr="00DD45F4">
        <w:rPr>
          <w:rFonts w:ascii="Times New Roman" w:hAnsi="Times New Roman" w:cs="Times New Roman"/>
          <w:iCs/>
          <w:sz w:val="28"/>
          <w:szCs w:val="28"/>
        </w:rPr>
        <w:t xml:space="preserve">; </w:t>
      </w:r>
      <w:r w:rsidR="006C22B4" w:rsidRPr="00DD45F4">
        <w:rPr>
          <w:rFonts w:ascii="Times New Roman" w:hAnsi="Times New Roman" w:cs="Times New Roman"/>
          <w:sz w:val="28"/>
          <w:szCs w:val="28"/>
        </w:rPr>
        <w:t>селен – 13,</w:t>
      </w:r>
      <w:r w:rsidR="00C71E7D" w:rsidRPr="00DD45F4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="00C71E7D" w:rsidRPr="00DD45F4">
        <w:rPr>
          <w:rFonts w:ascii="Times New Roman" w:hAnsi="Times New Roman" w:cs="Times New Roman"/>
          <w:iCs/>
          <w:sz w:val="28"/>
          <w:szCs w:val="28"/>
        </w:rPr>
        <w:t>мкг</w:t>
      </w:r>
      <w:proofErr w:type="spellEnd"/>
      <w:r w:rsidR="00C71E7D" w:rsidRPr="00DD45F4">
        <w:rPr>
          <w:rFonts w:ascii="Times New Roman" w:hAnsi="Times New Roman" w:cs="Times New Roman"/>
          <w:iCs/>
          <w:sz w:val="28"/>
          <w:szCs w:val="28"/>
        </w:rPr>
        <w:t xml:space="preserve">; </w:t>
      </w:r>
      <w:r w:rsidR="006C22B4" w:rsidRPr="00DD45F4">
        <w:rPr>
          <w:rFonts w:ascii="Times New Roman" w:hAnsi="Times New Roman" w:cs="Times New Roman"/>
          <w:sz w:val="28"/>
          <w:szCs w:val="28"/>
        </w:rPr>
        <w:t>титан – 181,</w:t>
      </w:r>
      <w:r w:rsidR="00C71E7D" w:rsidRPr="00DD45F4">
        <w:rPr>
          <w:rFonts w:ascii="Times New Roman" w:hAnsi="Times New Roman" w:cs="Times New Roman"/>
          <w:sz w:val="28"/>
          <w:szCs w:val="28"/>
        </w:rPr>
        <w:t xml:space="preserve">0 </w:t>
      </w:r>
      <w:proofErr w:type="spellStart"/>
      <w:r w:rsidR="00C71E7D" w:rsidRPr="00DD45F4">
        <w:rPr>
          <w:rFonts w:ascii="Times New Roman" w:hAnsi="Times New Roman" w:cs="Times New Roman"/>
          <w:iCs/>
          <w:sz w:val="28"/>
          <w:szCs w:val="28"/>
        </w:rPr>
        <w:t>мкг</w:t>
      </w:r>
      <w:proofErr w:type="spellEnd"/>
      <w:r w:rsidR="00C71E7D" w:rsidRPr="00DD45F4">
        <w:rPr>
          <w:rFonts w:ascii="Times New Roman" w:hAnsi="Times New Roman" w:cs="Times New Roman"/>
          <w:iCs/>
          <w:sz w:val="28"/>
          <w:szCs w:val="28"/>
        </w:rPr>
        <w:t xml:space="preserve">; </w:t>
      </w:r>
      <w:hyperlink r:id="rId21" w:tgtFrame="_top" w:history="1">
        <w:r w:rsidR="006C22B4" w:rsidRPr="00DD45F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ф</w:t>
        </w:r>
        <w:r w:rsidR="00C71E7D" w:rsidRPr="00DD45F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тор</w:t>
        </w:r>
      </w:hyperlink>
      <w:r w:rsidR="006C22B4" w:rsidRPr="00DD45F4">
        <w:rPr>
          <w:rFonts w:ascii="Times New Roman" w:hAnsi="Times New Roman" w:cs="Times New Roman"/>
          <w:sz w:val="28"/>
          <w:szCs w:val="28"/>
        </w:rPr>
        <w:t xml:space="preserve"> – 30,</w:t>
      </w:r>
      <w:r w:rsidR="00C71E7D" w:rsidRPr="00DD45F4">
        <w:rPr>
          <w:rFonts w:ascii="Times New Roman" w:hAnsi="Times New Roman" w:cs="Times New Roman"/>
          <w:sz w:val="28"/>
          <w:szCs w:val="28"/>
        </w:rPr>
        <w:t xml:space="preserve">0 </w:t>
      </w:r>
      <w:proofErr w:type="spellStart"/>
      <w:r w:rsidR="00C71E7D" w:rsidRPr="00DD45F4">
        <w:rPr>
          <w:rFonts w:ascii="Times New Roman" w:hAnsi="Times New Roman" w:cs="Times New Roman"/>
          <w:iCs/>
          <w:sz w:val="28"/>
          <w:szCs w:val="28"/>
        </w:rPr>
        <w:t>мкг</w:t>
      </w:r>
      <w:proofErr w:type="spellEnd"/>
      <w:r w:rsidR="00C71E7D" w:rsidRPr="00DD45F4">
        <w:rPr>
          <w:rFonts w:ascii="Times New Roman" w:hAnsi="Times New Roman" w:cs="Times New Roman"/>
          <w:iCs/>
          <w:sz w:val="28"/>
          <w:szCs w:val="28"/>
        </w:rPr>
        <w:t xml:space="preserve">; </w:t>
      </w:r>
      <w:r w:rsidR="006C22B4" w:rsidRPr="00DD45F4">
        <w:rPr>
          <w:rFonts w:ascii="Times New Roman" w:hAnsi="Times New Roman" w:cs="Times New Roman"/>
          <w:sz w:val="28"/>
          <w:szCs w:val="28"/>
        </w:rPr>
        <w:t>хром – 9,</w:t>
      </w:r>
      <w:r w:rsidR="00C71E7D" w:rsidRPr="00DD45F4">
        <w:rPr>
          <w:rFonts w:ascii="Times New Roman" w:hAnsi="Times New Roman" w:cs="Times New Roman"/>
          <w:sz w:val="28"/>
          <w:szCs w:val="28"/>
        </w:rPr>
        <w:t xml:space="preserve">0 </w:t>
      </w:r>
      <w:proofErr w:type="spellStart"/>
      <w:r w:rsidR="00C71E7D" w:rsidRPr="00DD45F4">
        <w:rPr>
          <w:rFonts w:ascii="Times New Roman" w:hAnsi="Times New Roman" w:cs="Times New Roman"/>
          <w:iCs/>
          <w:sz w:val="28"/>
          <w:szCs w:val="28"/>
        </w:rPr>
        <w:t>мкг</w:t>
      </w:r>
      <w:proofErr w:type="spellEnd"/>
      <w:r w:rsidR="00C71E7D" w:rsidRPr="00DD45F4">
        <w:rPr>
          <w:rFonts w:ascii="Times New Roman" w:hAnsi="Times New Roman" w:cs="Times New Roman"/>
          <w:iCs/>
          <w:sz w:val="28"/>
          <w:szCs w:val="28"/>
        </w:rPr>
        <w:t xml:space="preserve">; </w:t>
      </w:r>
      <w:r w:rsidR="006C22B4" w:rsidRPr="00DD45F4">
        <w:rPr>
          <w:rFonts w:ascii="Times New Roman" w:hAnsi="Times New Roman" w:cs="Times New Roman"/>
          <w:sz w:val="28"/>
          <w:szCs w:val="28"/>
        </w:rPr>
        <w:t>цинк – 3180,</w:t>
      </w:r>
      <w:r w:rsidR="00C71E7D" w:rsidRPr="00DD45F4">
        <w:rPr>
          <w:rFonts w:ascii="Times New Roman" w:hAnsi="Times New Roman" w:cs="Times New Roman"/>
          <w:sz w:val="28"/>
          <w:szCs w:val="28"/>
        </w:rPr>
        <w:t xml:space="preserve">0 </w:t>
      </w:r>
      <w:proofErr w:type="spellStart"/>
      <w:r w:rsidR="00C71E7D" w:rsidRPr="00DD45F4">
        <w:rPr>
          <w:rFonts w:ascii="Times New Roman" w:hAnsi="Times New Roman" w:cs="Times New Roman"/>
          <w:iCs/>
          <w:sz w:val="28"/>
          <w:szCs w:val="28"/>
        </w:rPr>
        <w:t>мкг</w:t>
      </w:r>
      <w:proofErr w:type="spellEnd"/>
      <w:r w:rsidR="00C71E7D" w:rsidRPr="00DD45F4">
        <w:rPr>
          <w:rFonts w:ascii="Times New Roman" w:hAnsi="Times New Roman" w:cs="Times New Roman"/>
          <w:iCs/>
          <w:sz w:val="28"/>
          <w:szCs w:val="28"/>
        </w:rPr>
        <w:t xml:space="preserve">; </w:t>
      </w:r>
      <w:r w:rsidR="006C22B4" w:rsidRPr="00DD45F4">
        <w:rPr>
          <w:rFonts w:ascii="Times New Roman" w:hAnsi="Times New Roman" w:cs="Times New Roman"/>
          <w:sz w:val="28"/>
          <w:szCs w:val="28"/>
        </w:rPr>
        <w:t>цирконій – 11,</w:t>
      </w:r>
      <w:r w:rsidR="00C71E7D" w:rsidRPr="00DD45F4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="00C71E7D" w:rsidRPr="00DD45F4">
        <w:rPr>
          <w:rFonts w:ascii="Times New Roman" w:hAnsi="Times New Roman" w:cs="Times New Roman"/>
          <w:iCs/>
          <w:sz w:val="28"/>
          <w:szCs w:val="28"/>
        </w:rPr>
        <w:t>мкг</w:t>
      </w:r>
      <w:proofErr w:type="spellEnd"/>
      <w:r w:rsidR="004955A4" w:rsidRPr="00DD45F4">
        <w:rPr>
          <w:rFonts w:ascii="Times New Roman" w:hAnsi="Times New Roman" w:cs="Times New Roman"/>
          <w:iCs/>
          <w:sz w:val="28"/>
          <w:szCs w:val="28"/>
        </w:rPr>
        <w:t xml:space="preserve"> [</w:t>
      </w:r>
      <w:r w:rsidR="00CA1ADF" w:rsidRPr="00DD45F4">
        <w:rPr>
          <w:rFonts w:ascii="Times New Roman" w:hAnsi="Times New Roman" w:cs="Times New Roman"/>
          <w:iCs/>
          <w:sz w:val="28"/>
          <w:szCs w:val="28"/>
        </w:rPr>
        <w:t>3</w:t>
      </w:r>
      <w:r w:rsidR="004955A4" w:rsidRPr="00DD45F4">
        <w:rPr>
          <w:rFonts w:ascii="Times New Roman" w:hAnsi="Times New Roman" w:cs="Times New Roman"/>
          <w:iCs/>
          <w:sz w:val="28"/>
          <w:szCs w:val="28"/>
        </w:rPr>
        <w:t>]</w:t>
      </w:r>
      <w:r w:rsidR="00C71E7D" w:rsidRPr="00DD45F4">
        <w:rPr>
          <w:rFonts w:ascii="Times New Roman" w:hAnsi="Times New Roman" w:cs="Times New Roman"/>
          <w:iCs/>
          <w:sz w:val="28"/>
          <w:szCs w:val="28"/>
        </w:rPr>
        <w:t>.</w:t>
      </w:r>
      <w:r w:rsidRPr="00DD45F4">
        <w:rPr>
          <w:rFonts w:ascii="Times New Roman" w:hAnsi="Times New Roman" w:cs="Times New Roman"/>
          <w:sz w:val="28"/>
          <w:szCs w:val="28"/>
        </w:rPr>
        <w:t xml:space="preserve"> Також в плодах гороху міститься високий відсоток антиоксидантів (речовин, що затримують окислення</w:t>
      </w:r>
      <w:r w:rsidR="004431B4" w:rsidRPr="00DD45F4">
        <w:rPr>
          <w:rFonts w:ascii="Times New Roman" w:hAnsi="Times New Roman" w:cs="Times New Roman"/>
          <w:sz w:val="28"/>
          <w:szCs w:val="28"/>
        </w:rPr>
        <w:t xml:space="preserve">). </w:t>
      </w:r>
      <w:r w:rsidRPr="00DD45F4">
        <w:rPr>
          <w:rFonts w:ascii="Times New Roman" w:hAnsi="Times New Roman" w:cs="Times New Roman"/>
          <w:sz w:val="28"/>
          <w:szCs w:val="28"/>
        </w:rPr>
        <w:t xml:space="preserve">Горох знижує ймовірність онкологічних захворювань, інфаркту, гіпертонії і гальмує процеси старіння шкіри. </w:t>
      </w:r>
      <w:r w:rsidR="00C019BE" w:rsidRPr="00DD45F4">
        <w:rPr>
          <w:rFonts w:ascii="Times New Roman" w:hAnsi="Times New Roman" w:cs="Times New Roman"/>
          <w:sz w:val="28"/>
          <w:szCs w:val="28"/>
        </w:rPr>
        <w:t>Він містить велику</w:t>
      </w:r>
      <w:r w:rsidRPr="00DD45F4">
        <w:rPr>
          <w:rFonts w:ascii="Times New Roman" w:hAnsi="Times New Roman" w:cs="Times New Roman"/>
          <w:sz w:val="28"/>
          <w:szCs w:val="28"/>
        </w:rPr>
        <w:t xml:space="preserve"> кількість селену, який є антиканцерогенним засобом. Горох блокує надходження в організм ряду радіоактивних металів.</w:t>
      </w:r>
      <w:r w:rsidR="001865DB" w:rsidRPr="00DD45F4">
        <w:rPr>
          <w:rFonts w:ascii="Times New Roman" w:hAnsi="Times New Roman" w:cs="Times New Roman"/>
          <w:sz w:val="28"/>
          <w:szCs w:val="28"/>
        </w:rPr>
        <w:t xml:space="preserve"> </w:t>
      </w:r>
      <w:r w:rsidR="00C019BE" w:rsidRPr="00DD45F4">
        <w:rPr>
          <w:rFonts w:ascii="Times New Roman" w:hAnsi="Times New Roman" w:cs="Times New Roman"/>
          <w:sz w:val="28"/>
          <w:szCs w:val="28"/>
        </w:rPr>
        <w:t>М</w:t>
      </w:r>
      <w:r w:rsidR="001865DB" w:rsidRPr="00DD45F4">
        <w:rPr>
          <w:rFonts w:ascii="Times New Roman" w:hAnsi="Times New Roman" w:cs="Times New Roman"/>
          <w:sz w:val="28"/>
          <w:szCs w:val="28"/>
        </w:rPr>
        <w:t xml:space="preserve">ає протипухлинну, сечогінну, в'яжучу дію, а олійні витяжки з його насіння стимулюють процеси відновлення слизових оболонок і шкіри при місцевому використанні. Білкові витяжки стимулюють процеси кровотворення. </w:t>
      </w:r>
    </w:p>
    <w:p w:rsidR="003101DD" w:rsidRPr="00DD45F4" w:rsidRDefault="001865DB" w:rsidP="00DD4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5F4">
        <w:rPr>
          <w:rFonts w:ascii="Times New Roman" w:hAnsi="Times New Roman" w:cs="Times New Roman"/>
          <w:sz w:val="28"/>
          <w:szCs w:val="28"/>
        </w:rPr>
        <w:t>Горох - одна з найдавніших культур, він оброблявся вже в кам'яному столітті поряд з пшеницею, ячменем, просом і сочевицею.</w:t>
      </w:r>
      <w:r w:rsidR="003101DD" w:rsidRPr="00DD45F4">
        <w:rPr>
          <w:rFonts w:ascii="Times New Roman" w:hAnsi="Times New Roman" w:cs="Times New Roman"/>
          <w:sz w:val="28"/>
          <w:szCs w:val="28"/>
        </w:rPr>
        <w:t xml:space="preserve"> Його батьківщиною вважають Азію (Закавказзя, Іран, Туркменія),</w:t>
      </w:r>
      <w:r w:rsidR="00C019BE" w:rsidRPr="00DD45F4">
        <w:rPr>
          <w:rFonts w:ascii="Times New Roman" w:hAnsi="Times New Roman" w:cs="Times New Roman"/>
          <w:sz w:val="28"/>
          <w:szCs w:val="28"/>
        </w:rPr>
        <w:t xml:space="preserve"> де досі вирощують </w:t>
      </w:r>
      <w:proofErr w:type="spellStart"/>
      <w:r w:rsidR="00C019BE" w:rsidRPr="00DD45F4">
        <w:rPr>
          <w:rFonts w:ascii="Times New Roman" w:hAnsi="Times New Roman" w:cs="Times New Roman"/>
          <w:sz w:val="28"/>
          <w:szCs w:val="28"/>
        </w:rPr>
        <w:t>дрібнонасінне</w:t>
      </w:r>
      <w:r w:rsidR="003101DD" w:rsidRPr="00DD45F4">
        <w:rPr>
          <w:rFonts w:ascii="Times New Roman" w:hAnsi="Times New Roman" w:cs="Times New Roman"/>
          <w:sz w:val="28"/>
          <w:szCs w:val="28"/>
        </w:rPr>
        <w:t>ві</w:t>
      </w:r>
      <w:proofErr w:type="spellEnd"/>
      <w:r w:rsidR="003101DD" w:rsidRPr="00DD45F4">
        <w:rPr>
          <w:rFonts w:ascii="Times New Roman" w:hAnsi="Times New Roman" w:cs="Times New Roman"/>
          <w:sz w:val="28"/>
          <w:szCs w:val="28"/>
        </w:rPr>
        <w:t xml:space="preserve"> форми гороху. </w:t>
      </w:r>
      <w:proofErr w:type="spellStart"/>
      <w:r w:rsidR="003101DD" w:rsidRPr="00DD45F4">
        <w:rPr>
          <w:rFonts w:ascii="Times New Roman" w:hAnsi="Times New Roman" w:cs="Times New Roman"/>
          <w:sz w:val="28"/>
          <w:szCs w:val="28"/>
        </w:rPr>
        <w:t>Крупнонасінневі</w:t>
      </w:r>
      <w:proofErr w:type="spellEnd"/>
      <w:r w:rsidR="003101DD" w:rsidRPr="00DD45F4">
        <w:rPr>
          <w:rFonts w:ascii="Times New Roman" w:hAnsi="Times New Roman" w:cs="Times New Roman"/>
          <w:sz w:val="28"/>
          <w:szCs w:val="28"/>
        </w:rPr>
        <w:t xml:space="preserve"> форми виникли, як показав Н.І. </w:t>
      </w:r>
      <w:proofErr w:type="spellStart"/>
      <w:r w:rsidR="003101DD" w:rsidRPr="00DD45F4">
        <w:rPr>
          <w:rFonts w:ascii="Times New Roman" w:hAnsi="Times New Roman" w:cs="Times New Roman"/>
          <w:sz w:val="28"/>
          <w:szCs w:val="28"/>
        </w:rPr>
        <w:t>Вавілов</w:t>
      </w:r>
      <w:proofErr w:type="spellEnd"/>
      <w:r w:rsidR="0013353F" w:rsidRPr="00DD45F4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 w:rsidR="0013353F" w:rsidRPr="00DD45F4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CA1ADF" w:rsidRPr="00DD45F4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13353F" w:rsidRPr="00DD45F4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3101DD" w:rsidRPr="00DD45F4">
        <w:rPr>
          <w:rFonts w:ascii="Times New Roman" w:hAnsi="Times New Roman" w:cs="Times New Roman"/>
          <w:sz w:val="28"/>
          <w:szCs w:val="28"/>
        </w:rPr>
        <w:t>, в Східному Середземномор'ї. Родоначальником культурного гороху, можливо, був горох однорічний (</w:t>
      </w:r>
      <w:proofErr w:type="spellStart"/>
      <w:r w:rsidR="003101DD" w:rsidRPr="00DD45F4">
        <w:rPr>
          <w:rFonts w:ascii="Times New Roman" w:hAnsi="Times New Roman" w:cs="Times New Roman"/>
          <w:sz w:val="28"/>
          <w:szCs w:val="28"/>
        </w:rPr>
        <w:t>Pisum</w:t>
      </w:r>
      <w:proofErr w:type="spellEnd"/>
      <w:r w:rsidR="003101DD" w:rsidRPr="00DD4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01DD" w:rsidRPr="00DD45F4">
        <w:rPr>
          <w:rFonts w:ascii="Times New Roman" w:hAnsi="Times New Roman" w:cs="Times New Roman"/>
          <w:sz w:val="28"/>
          <w:szCs w:val="28"/>
        </w:rPr>
        <w:t>elatius</w:t>
      </w:r>
      <w:proofErr w:type="spellEnd"/>
      <w:r w:rsidR="003101DD" w:rsidRPr="00DD4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01DD" w:rsidRPr="00DD45F4">
        <w:rPr>
          <w:rFonts w:ascii="Times New Roman" w:hAnsi="Times New Roman" w:cs="Times New Roman"/>
          <w:sz w:val="28"/>
          <w:szCs w:val="28"/>
        </w:rPr>
        <w:t>Bieb</w:t>
      </w:r>
      <w:proofErr w:type="spellEnd"/>
      <w:r w:rsidR="003101DD" w:rsidRPr="00DD45F4">
        <w:rPr>
          <w:rFonts w:ascii="Times New Roman" w:hAnsi="Times New Roman" w:cs="Times New Roman"/>
          <w:sz w:val="28"/>
          <w:szCs w:val="28"/>
        </w:rPr>
        <w:t>.), що зустрічається дикоростучим і понині.</w:t>
      </w:r>
      <w:r w:rsidRPr="00DD45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2FB9" w:rsidRPr="00DD45F4" w:rsidRDefault="003C48E8" w:rsidP="00DD4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5F4">
        <w:rPr>
          <w:rFonts w:ascii="Times New Roman" w:hAnsi="Times New Roman" w:cs="Times New Roman"/>
          <w:sz w:val="28"/>
          <w:szCs w:val="28"/>
        </w:rPr>
        <w:t xml:space="preserve">Слово «горох» (латинське - </w:t>
      </w:r>
      <w:proofErr w:type="spellStart"/>
      <w:r w:rsidRPr="00DD45F4">
        <w:rPr>
          <w:rFonts w:ascii="Times New Roman" w:hAnsi="Times New Roman" w:cs="Times New Roman"/>
          <w:sz w:val="28"/>
          <w:szCs w:val="28"/>
        </w:rPr>
        <w:t>pisum</w:t>
      </w:r>
      <w:proofErr w:type="spellEnd"/>
      <w:r w:rsidRPr="00DD45F4">
        <w:rPr>
          <w:rFonts w:ascii="Times New Roman" w:hAnsi="Times New Roman" w:cs="Times New Roman"/>
          <w:sz w:val="28"/>
          <w:szCs w:val="28"/>
        </w:rPr>
        <w:t>) означає «тертий», колись його терли, щоб отримати борошно. Горох, безсумнівно, грав важливу роль в харчуванні перших хліборобів. У Західній Азії виявлені у великих кількостях залишки гороху разом з ячменем і пшеницею-однозернянкою. Припускають, що ці плоди були зібр</w:t>
      </w:r>
      <w:r w:rsidR="00452FB9" w:rsidRPr="00DD45F4">
        <w:rPr>
          <w:rFonts w:ascii="Times New Roman" w:hAnsi="Times New Roman" w:cs="Times New Roman"/>
          <w:sz w:val="28"/>
          <w:szCs w:val="28"/>
        </w:rPr>
        <w:t>ані за 7000-5000 років до н. е.</w:t>
      </w:r>
      <w:r w:rsidRPr="00DD45F4">
        <w:rPr>
          <w:rFonts w:ascii="Times New Roman" w:hAnsi="Times New Roman" w:cs="Times New Roman"/>
          <w:sz w:val="28"/>
          <w:szCs w:val="28"/>
        </w:rPr>
        <w:t xml:space="preserve"> У археологічних розкопках насіння гороху були знайдені в пізньому кам'яному віці (понад 20 тисяч років тому) в Греції (Фессалія), Хорватії, Швейцарії, західній Німеччині; в бронзовому столітті - в будівлях Швейцарії, у Франції, Іспанії, Австрії; у залізному столітті - в Італії, Німеччині. Рослина згадується в працях стародавніх істориків і публіцистів. Є переказ, що прізвище Цицерон </w:t>
      </w:r>
      <w:r w:rsidR="00452FB9" w:rsidRPr="00DD45F4">
        <w:rPr>
          <w:rFonts w:ascii="Times New Roman" w:hAnsi="Times New Roman" w:cs="Times New Roman"/>
          <w:sz w:val="28"/>
          <w:szCs w:val="28"/>
        </w:rPr>
        <w:t>пішло</w:t>
      </w:r>
      <w:r w:rsidRPr="00DD45F4">
        <w:rPr>
          <w:rFonts w:ascii="Times New Roman" w:hAnsi="Times New Roman" w:cs="Times New Roman"/>
          <w:sz w:val="28"/>
          <w:szCs w:val="28"/>
        </w:rPr>
        <w:t xml:space="preserve"> від латинського слова «цицеро» - горох, так як в одного з предків знаменитого оратора на носі була родимка, схожа н</w:t>
      </w:r>
      <w:r w:rsidR="00452FB9" w:rsidRPr="00DD45F4">
        <w:rPr>
          <w:rFonts w:ascii="Times New Roman" w:hAnsi="Times New Roman" w:cs="Times New Roman"/>
          <w:sz w:val="28"/>
          <w:szCs w:val="28"/>
        </w:rPr>
        <w:t>а горошину. У пам'ять про такий збіг</w:t>
      </w:r>
      <w:r w:rsidRPr="00DD45F4">
        <w:rPr>
          <w:rFonts w:ascii="Times New Roman" w:hAnsi="Times New Roman" w:cs="Times New Roman"/>
          <w:sz w:val="28"/>
          <w:szCs w:val="28"/>
        </w:rPr>
        <w:t xml:space="preserve"> прізвища з назвою рослини Цицерон замовив срібний кубок, на якому було вирізано його ім'я - </w:t>
      </w:r>
      <w:proofErr w:type="spellStart"/>
      <w:r w:rsidRPr="00DD45F4">
        <w:rPr>
          <w:rFonts w:ascii="Times New Roman" w:hAnsi="Times New Roman" w:cs="Times New Roman"/>
          <w:sz w:val="28"/>
          <w:szCs w:val="28"/>
        </w:rPr>
        <w:t>Марк</w:t>
      </w:r>
      <w:proofErr w:type="spellEnd"/>
      <w:r w:rsidRPr="00DD4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45F4">
        <w:rPr>
          <w:rFonts w:ascii="Times New Roman" w:hAnsi="Times New Roman" w:cs="Times New Roman"/>
          <w:sz w:val="28"/>
          <w:szCs w:val="28"/>
        </w:rPr>
        <w:t>Туллій</w:t>
      </w:r>
      <w:proofErr w:type="spellEnd"/>
      <w:r w:rsidRPr="00DD45F4">
        <w:rPr>
          <w:rFonts w:ascii="Times New Roman" w:hAnsi="Times New Roman" w:cs="Times New Roman"/>
          <w:sz w:val="28"/>
          <w:szCs w:val="28"/>
        </w:rPr>
        <w:t xml:space="preserve">, а замість прізвища </w:t>
      </w:r>
      <w:r w:rsidR="00706468" w:rsidRPr="00DD45F4">
        <w:rPr>
          <w:rFonts w:ascii="Times New Roman" w:hAnsi="Times New Roman" w:cs="Times New Roman"/>
          <w:sz w:val="28"/>
          <w:szCs w:val="28"/>
        </w:rPr>
        <w:t>викарбувана</w:t>
      </w:r>
      <w:r w:rsidRPr="00DD45F4">
        <w:rPr>
          <w:rFonts w:ascii="Times New Roman" w:hAnsi="Times New Roman" w:cs="Times New Roman"/>
          <w:sz w:val="28"/>
          <w:szCs w:val="28"/>
        </w:rPr>
        <w:t xml:space="preserve"> горошина. І надалі він своє прізвище також заміняв інколи зображенням горошини.</w:t>
      </w:r>
      <w:r w:rsidR="00452FB9" w:rsidRPr="00DD45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48E8" w:rsidRPr="00DD45F4" w:rsidRDefault="003C48E8" w:rsidP="00DD4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5F4">
        <w:rPr>
          <w:rFonts w:ascii="Times New Roman" w:hAnsi="Times New Roman" w:cs="Times New Roman"/>
          <w:sz w:val="28"/>
          <w:szCs w:val="28"/>
        </w:rPr>
        <w:t xml:space="preserve">Горох використовували в їжу і на корм худобі в часи </w:t>
      </w:r>
      <w:proofErr w:type="spellStart"/>
      <w:r w:rsidRPr="00DD45F4">
        <w:rPr>
          <w:rFonts w:ascii="Times New Roman" w:hAnsi="Times New Roman" w:cs="Times New Roman"/>
          <w:sz w:val="28"/>
          <w:szCs w:val="28"/>
        </w:rPr>
        <w:t>Теофраста</w:t>
      </w:r>
      <w:proofErr w:type="spellEnd"/>
      <w:r w:rsidRPr="00DD45F4">
        <w:rPr>
          <w:rFonts w:ascii="Times New Roman" w:hAnsi="Times New Roman" w:cs="Times New Roman"/>
          <w:sz w:val="28"/>
          <w:szCs w:val="28"/>
        </w:rPr>
        <w:t xml:space="preserve"> в Стародавній Греції (IV-III ст. До н. Е..). У Китай</w:t>
      </w:r>
      <w:r w:rsidR="003101DD" w:rsidRPr="00DD45F4">
        <w:rPr>
          <w:rFonts w:ascii="Times New Roman" w:hAnsi="Times New Roman" w:cs="Times New Roman"/>
          <w:sz w:val="28"/>
          <w:szCs w:val="28"/>
        </w:rPr>
        <w:t xml:space="preserve"> горох потрапив в I в. до н. е.</w:t>
      </w:r>
      <w:r w:rsidRPr="00DD45F4">
        <w:rPr>
          <w:rFonts w:ascii="Times New Roman" w:hAnsi="Times New Roman" w:cs="Times New Roman"/>
          <w:sz w:val="28"/>
          <w:szCs w:val="28"/>
        </w:rPr>
        <w:t xml:space="preserve"> - </w:t>
      </w:r>
      <w:r w:rsidR="003101DD" w:rsidRPr="00DD45F4">
        <w:rPr>
          <w:rFonts w:ascii="Times New Roman" w:hAnsi="Times New Roman" w:cs="Times New Roman"/>
          <w:sz w:val="28"/>
          <w:szCs w:val="28"/>
        </w:rPr>
        <w:t>з</w:t>
      </w:r>
      <w:r w:rsidRPr="00DD45F4">
        <w:rPr>
          <w:rFonts w:ascii="Times New Roman" w:hAnsi="Times New Roman" w:cs="Times New Roman"/>
          <w:sz w:val="28"/>
          <w:szCs w:val="28"/>
        </w:rPr>
        <w:t xml:space="preserve"> Афганістану через </w:t>
      </w:r>
      <w:r w:rsidR="003101DD" w:rsidRPr="00DD45F4">
        <w:rPr>
          <w:rFonts w:ascii="Times New Roman" w:hAnsi="Times New Roman" w:cs="Times New Roman"/>
          <w:sz w:val="28"/>
          <w:szCs w:val="28"/>
        </w:rPr>
        <w:t>Індію, в Японію - в IV в. н. е.</w:t>
      </w:r>
      <w:r w:rsidRPr="00DD45F4">
        <w:rPr>
          <w:rFonts w:ascii="Times New Roman" w:hAnsi="Times New Roman" w:cs="Times New Roman"/>
          <w:sz w:val="28"/>
          <w:szCs w:val="28"/>
        </w:rPr>
        <w:t xml:space="preserve"> У середині XI ст. горох був поширений по всій Англії. У країнах Нового Світу його вперше посіяв Колумб на о. Ізабелла (1493 р.).</w:t>
      </w:r>
    </w:p>
    <w:p w:rsidR="00A9293D" w:rsidRPr="00DD45F4" w:rsidRDefault="00715020" w:rsidP="00DD4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5F4">
        <w:rPr>
          <w:rFonts w:ascii="Times New Roman" w:hAnsi="Times New Roman" w:cs="Times New Roman"/>
          <w:sz w:val="28"/>
          <w:szCs w:val="28"/>
        </w:rPr>
        <w:t>На території України горох з'явився найімовірніше в III-II тисячоліттях до н. е., про що свідчать археологічні розкопки в Чернівецькій та Івано-Франківській областях.</w:t>
      </w:r>
    </w:p>
    <w:p w:rsidR="000A2460" w:rsidRPr="00DD45F4" w:rsidRDefault="00704601" w:rsidP="00DD4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5F4">
        <w:rPr>
          <w:rFonts w:ascii="Times New Roman" w:hAnsi="Times New Roman" w:cs="Times New Roman"/>
          <w:sz w:val="28"/>
          <w:szCs w:val="28"/>
        </w:rPr>
        <w:lastRenderedPageBreak/>
        <w:t>Нині горох - одна з найпоширеніших ов</w:t>
      </w:r>
      <w:r w:rsidR="000A2460" w:rsidRPr="00DD45F4">
        <w:rPr>
          <w:rFonts w:ascii="Times New Roman" w:hAnsi="Times New Roman" w:cs="Times New Roman"/>
          <w:sz w:val="28"/>
          <w:szCs w:val="28"/>
        </w:rPr>
        <w:t xml:space="preserve">очевих бобових культур на Землі. Що стосується України, то економічні перетворення останнього десятиріччя значно вплинули на сільське господарство та позначилися на виробництві гороху. Посівні площі під культурою у 1990 році склали 1287 тис. га, у 2002 році – 356 тис. га [5], у 2012 році – 247 тис. га. </w:t>
      </w:r>
    </w:p>
    <w:p w:rsidR="000A2460" w:rsidRPr="00DD45F4" w:rsidRDefault="0092519D" w:rsidP="00DD4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5F4">
        <w:rPr>
          <w:rFonts w:ascii="Times New Roman" w:hAnsi="Times New Roman" w:cs="Times New Roman"/>
          <w:sz w:val="28"/>
          <w:szCs w:val="28"/>
        </w:rPr>
        <w:t>Тенденція до зменшення посівних площ гороху має декілька причин. По-перше, спостерігається зміна кліматичних умов (різке коливання погодних умов, досить нерівномірний розподіл кількості опадів та нестабільне зволоження ґрунту впродовж вегетаційного періоду). По-друге, у</w:t>
      </w:r>
      <w:r w:rsidRPr="00DD45F4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DD45F4">
        <w:rPr>
          <w:rFonts w:ascii="Times New Roman" w:hAnsi="Times New Roman" w:cs="Times New Roman"/>
          <w:sz w:val="28"/>
          <w:szCs w:val="28"/>
        </w:rPr>
        <w:t>зв'язку з нестачею коштів для придбання добрив і техніки зросла роль у підвищенні врожайності не тільки шляхом селекції і насінництва, а й застосування індивідуальної сортової агротехніки. По-третє, в Україні з’явилась нова культура - соя, яка за останні п’ять років потіснила горох і займає більшу площу завдяки кращій пристосованості до кліматичних умов. Так, за останні 4 сезони посівні площі під соєю збільшилися в 2 рази (з 558,5 тис. га в 2008/09 рр. до 1,13 млн. га в 2011/12 рр.)</w:t>
      </w:r>
      <w:r w:rsidR="00B96A9D" w:rsidRPr="00DD45F4">
        <w:rPr>
          <w:rFonts w:ascii="Times New Roman" w:hAnsi="Times New Roman" w:cs="Times New Roman"/>
          <w:sz w:val="28"/>
          <w:szCs w:val="28"/>
        </w:rPr>
        <w:t xml:space="preserve"> [6]</w:t>
      </w:r>
      <w:r w:rsidRPr="00DD45F4">
        <w:rPr>
          <w:rFonts w:ascii="Times New Roman" w:hAnsi="Times New Roman" w:cs="Times New Roman"/>
          <w:sz w:val="28"/>
          <w:szCs w:val="28"/>
        </w:rPr>
        <w:t xml:space="preserve">, а виробництво сої збільшилося майже в 3 рази. </w:t>
      </w:r>
      <w:r w:rsidR="008D5782" w:rsidRPr="00DD45F4">
        <w:rPr>
          <w:rFonts w:ascii="Times New Roman" w:hAnsi="Times New Roman" w:cs="Times New Roman"/>
          <w:sz w:val="28"/>
          <w:szCs w:val="28"/>
        </w:rPr>
        <w:t xml:space="preserve">Соя -  альтернатива гороху, не вселяє особливої довіри у людей ні за смаковими якостями, ні щодо національної звички вживати ті чи інші продукти (у нас з бобових на першому місці завжди був горох, на </w:t>
      </w:r>
      <w:r w:rsidR="008F4792" w:rsidRPr="00DD45F4">
        <w:rPr>
          <w:rFonts w:ascii="Times New Roman" w:hAnsi="Times New Roman" w:cs="Times New Roman"/>
          <w:sz w:val="28"/>
          <w:szCs w:val="28"/>
        </w:rPr>
        <w:t>з</w:t>
      </w:r>
      <w:r w:rsidR="008D5782" w:rsidRPr="00DD45F4">
        <w:rPr>
          <w:rFonts w:ascii="Times New Roman" w:hAnsi="Times New Roman" w:cs="Times New Roman"/>
          <w:sz w:val="28"/>
          <w:szCs w:val="28"/>
        </w:rPr>
        <w:t>аході більше сочевиця, соя), ні за своєю нешкідливістю в плані генної модифікації і просто корисності.</w:t>
      </w:r>
    </w:p>
    <w:p w:rsidR="000A2460" w:rsidRPr="00DD45F4" w:rsidRDefault="008F4792" w:rsidP="00DD4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5F4">
        <w:rPr>
          <w:rFonts w:ascii="Times New Roman" w:hAnsi="Times New Roman" w:cs="Times New Roman"/>
          <w:sz w:val="28"/>
          <w:szCs w:val="28"/>
          <w:lang w:val="ru-RU"/>
        </w:rPr>
        <w:t>Не</w:t>
      </w:r>
      <w:r w:rsidRPr="00DD45F4">
        <w:rPr>
          <w:rFonts w:ascii="Times New Roman" w:hAnsi="Times New Roman" w:cs="Times New Roman"/>
          <w:sz w:val="28"/>
          <w:szCs w:val="28"/>
        </w:rPr>
        <w:t>зважаючи</w:t>
      </w:r>
      <w:r w:rsidRPr="00DD45F4">
        <w:rPr>
          <w:rFonts w:ascii="Times New Roman" w:hAnsi="Times New Roman" w:cs="Times New Roman"/>
          <w:sz w:val="28"/>
          <w:szCs w:val="28"/>
          <w:lang w:val="ru-RU"/>
        </w:rPr>
        <w:t xml:space="preserve"> на те, </w:t>
      </w:r>
      <w:proofErr w:type="spellStart"/>
      <w:r w:rsidRPr="00DD45F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D45F4">
        <w:rPr>
          <w:rFonts w:ascii="Times New Roman" w:hAnsi="Times New Roman" w:cs="Times New Roman"/>
          <w:sz w:val="28"/>
          <w:szCs w:val="28"/>
          <w:lang w:val="ru-RU"/>
        </w:rPr>
        <w:t xml:space="preserve"> горох </w:t>
      </w:r>
      <w:r w:rsidRPr="00DD45F4">
        <w:rPr>
          <w:rFonts w:ascii="Times New Roman" w:hAnsi="Times New Roman" w:cs="Times New Roman"/>
          <w:sz w:val="28"/>
          <w:szCs w:val="28"/>
        </w:rPr>
        <w:t xml:space="preserve">має ряд протипоказань та обмежень у споживанні, тема використання гороху у харчуванні людини є </w:t>
      </w:r>
      <w:proofErr w:type="gramStart"/>
      <w:r w:rsidRPr="00DD45F4">
        <w:rPr>
          <w:rFonts w:ascii="Times New Roman" w:hAnsi="Times New Roman" w:cs="Times New Roman"/>
          <w:sz w:val="28"/>
          <w:szCs w:val="28"/>
        </w:rPr>
        <w:t>актуальною</w:t>
      </w:r>
      <w:proofErr w:type="gramEnd"/>
      <w:r w:rsidRPr="00DD45F4">
        <w:rPr>
          <w:rFonts w:ascii="Times New Roman" w:hAnsi="Times New Roman" w:cs="Times New Roman"/>
          <w:sz w:val="28"/>
          <w:szCs w:val="28"/>
        </w:rPr>
        <w:t>. Горох представляє науковий інтерес як об’єкт наших подальших досліджень.</w:t>
      </w:r>
    </w:p>
    <w:p w:rsidR="00EF2EBA" w:rsidRPr="00DD45F4" w:rsidRDefault="00EF2EBA" w:rsidP="00DD45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F2EBA" w:rsidRPr="00DD45F4" w:rsidRDefault="00EF2EBA" w:rsidP="00DD45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D45F4">
        <w:rPr>
          <w:rFonts w:ascii="Times New Roman" w:eastAsia="Calibri" w:hAnsi="Times New Roman" w:cs="Times New Roman"/>
          <w:b/>
          <w:sz w:val="28"/>
          <w:szCs w:val="28"/>
          <w:lang w:val="ru-RU"/>
        </w:rPr>
        <w:t>Л</w:t>
      </w:r>
      <w:r w:rsidRPr="00DD45F4">
        <w:rPr>
          <w:rFonts w:ascii="Times New Roman" w:eastAsia="Calibri" w:hAnsi="Times New Roman" w:cs="Times New Roman"/>
          <w:b/>
          <w:sz w:val="28"/>
          <w:szCs w:val="28"/>
        </w:rPr>
        <w:t>І</w:t>
      </w:r>
      <w:r w:rsidRPr="00DD45F4">
        <w:rPr>
          <w:rFonts w:ascii="Times New Roman" w:eastAsia="Calibri" w:hAnsi="Times New Roman" w:cs="Times New Roman"/>
          <w:b/>
          <w:sz w:val="28"/>
          <w:szCs w:val="28"/>
          <w:lang w:val="ru-RU"/>
        </w:rPr>
        <w:t>ТЕРАТУРА</w:t>
      </w:r>
    </w:p>
    <w:p w:rsidR="00EF2EBA" w:rsidRPr="00DD45F4" w:rsidRDefault="00EF2EBA" w:rsidP="00DD45F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4955A4" w:rsidRPr="00DD45F4" w:rsidRDefault="004955A4" w:rsidP="00DD45F4">
      <w:pPr>
        <w:pStyle w:val="a5"/>
        <w:numPr>
          <w:ilvl w:val="0"/>
          <w:numId w:val="2"/>
        </w:numPr>
        <w:tabs>
          <w:tab w:val="num" w:pos="360"/>
          <w:tab w:val="left" w:pos="540"/>
        </w:tabs>
        <w:rPr>
          <w:szCs w:val="28"/>
        </w:rPr>
      </w:pPr>
      <w:r w:rsidRPr="00DD45F4">
        <w:rPr>
          <w:szCs w:val="28"/>
        </w:rPr>
        <w:t xml:space="preserve">Розум </w:t>
      </w:r>
      <w:proofErr w:type="spellStart"/>
      <w:r w:rsidRPr="00DD45F4">
        <w:rPr>
          <w:szCs w:val="28"/>
        </w:rPr>
        <w:t>залежить</w:t>
      </w:r>
      <w:proofErr w:type="spellEnd"/>
      <w:r w:rsidRPr="00DD45F4">
        <w:rPr>
          <w:szCs w:val="28"/>
        </w:rPr>
        <w:t xml:space="preserve"> </w:t>
      </w:r>
      <w:proofErr w:type="spellStart"/>
      <w:r w:rsidRPr="00DD45F4">
        <w:rPr>
          <w:szCs w:val="28"/>
        </w:rPr>
        <w:t>ві</w:t>
      </w:r>
      <w:proofErr w:type="gramStart"/>
      <w:r w:rsidRPr="00DD45F4">
        <w:rPr>
          <w:szCs w:val="28"/>
        </w:rPr>
        <w:t>д</w:t>
      </w:r>
      <w:proofErr w:type="spellEnd"/>
      <w:r w:rsidRPr="00DD45F4">
        <w:rPr>
          <w:szCs w:val="28"/>
        </w:rPr>
        <w:t xml:space="preserve"> </w:t>
      </w:r>
      <w:proofErr w:type="spellStart"/>
      <w:r w:rsidRPr="00DD45F4">
        <w:rPr>
          <w:szCs w:val="28"/>
        </w:rPr>
        <w:t>їж</w:t>
      </w:r>
      <w:proofErr w:type="gramEnd"/>
      <w:r w:rsidRPr="00DD45F4">
        <w:rPr>
          <w:szCs w:val="28"/>
        </w:rPr>
        <w:t>і</w:t>
      </w:r>
      <w:proofErr w:type="spellEnd"/>
      <w:r w:rsidR="00CA1ADF" w:rsidRPr="00DD45F4">
        <w:rPr>
          <w:szCs w:val="28"/>
        </w:rPr>
        <w:t xml:space="preserve"> / Персонал Плюс - </w:t>
      </w:r>
      <w:r w:rsidRPr="00DD45F4">
        <w:rPr>
          <w:szCs w:val="28"/>
        </w:rPr>
        <w:t xml:space="preserve">№ 37 (494) 12-18 </w:t>
      </w:r>
      <w:proofErr w:type="spellStart"/>
      <w:r w:rsidRPr="00DD45F4">
        <w:rPr>
          <w:szCs w:val="28"/>
        </w:rPr>
        <w:t>вересня</w:t>
      </w:r>
      <w:proofErr w:type="spellEnd"/>
      <w:r w:rsidRPr="00DD45F4">
        <w:rPr>
          <w:szCs w:val="28"/>
        </w:rPr>
        <w:t xml:space="preserve"> 2012 року</w:t>
      </w:r>
    </w:p>
    <w:p w:rsidR="00CA1ADF" w:rsidRPr="00DD45F4" w:rsidRDefault="00CA1ADF" w:rsidP="00DD45F4">
      <w:pPr>
        <w:pStyle w:val="a5"/>
        <w:numPr>
          <w:ilvl w:val="0"/>
          <w:numId w:val="2"/>
        </w:numPr>
        <w:tabs>
          <w:tab w:val="left" w:pos="540"/>
        </w:tabs>
        <w:rPr>
          <w:szCs w:val="28"/>
        </w:rPr>
      </w:pPr>
      <w:r w:rsidRPr="00DD45F4">
        <w:rPr>
          <w:szCs w:val="28"/>
        </w:rPr>
        <w:t xml:space="preserve">Медицина </w:t>
      </w:r>
      <w:proofErr w:type="spellStart"/>
      <w:r w:rsidRPr="00DD45F4">
        <w:rPr>
          <w:szCs w:val="28"/>
        </w:rPr>
        <w:t>безсила</w:t>
      </w:r>
      <w:proofErr w:type="spellEnd"/>
      <w:r w:rsidRPr="00DD45F4">
        <w:rPr>
          <w:szCs w:val="28"/>
        </w:rPr>
        <w:t xml:space="preserve">? / Персонал Плюс - №23 (226) 20 - 26 </w:t>
      </w:r>
      <w:proofErr w:type="spellStart"/>
      <w:r w:rsidRPr="00DD45F4">
        <w:rPr>
          <w:szCs w:val="28"/>
        </w:rPr>
        <w:t>червня</w:t>
      </w:r>
      <w:proofErr w:type="spellEnd"/>
      <w:r w:rsidRPr="00DD45F4">
        <w:rPr>
          <w:szCs w:val="28"/>
        </w:rPr>
        <w:t xml:space="preserve"> 2007 р.</w:t>
      </w:r>
    </w:p>
    <w:p w:rsidR="00CA1ADF" w:rsidRPr="00DD45F4" w:rsidRDefault="00CA1ADF" w:rsidP="00DD45F4">
      <w:pPr>
        <w:pStyle w:val="a5"/>
        <w:numPr>
          <w:ilvl w:val="0"/>
          <w:numId w:val="2"/>
        </w:numPr>
        <w:tabs>
          <w:tab w:val="left" w:pos="540"/>
        </w:tabs>
        <w:rPr>
          <w:szCs w:val="28"/>
        </w:rPr>
      </w:pPr>
      <w:r w:rsidRPr="00DD45F4">
        <w:rPr>
          <w:szCs w:val="28"/>
        </w:rPr>
        <w:t>Химический состав российских продуктов питания: Справочник</w:t>
      </w:r>
      <w:r w:rsidRPr="00DD45F4">
        <w:rPr>
          <w:szCs w:val="28"/>
          <w:lang w:val="uk-UA"/>
        </w:rPr>
        <w:t>: [п</w:t>
      </w:r>
      <w:r w:rsidRPr="00DD45F4">
        <w:rPr>
          <w:szCs w:val="28"/>
        </w:rPr>
        <w:t>од ред. И.</w:t>
      </w:r>
      <w:r w:rsidRPr="00DD45F4">
        <w:rPr>
          <w:szCs w:val="28"/>
          <w:lang w:val="uk-UA"/>
        </w:rPr>
        <w:t xml:space="preserve"> </w:t>
      </w:r>
      <w:r w:rsidRPr="00DD45F4">
        <w:rPr>
          <w:szCs w:val="28"/>
        </w:rPr>
        <w:t xml:space="preserve">М. </w:t>
      </w:r>
      <w:proofErr w:type="spellStart"/>
      <w:r w:rsidRPr="00DD45F4">
        <w:rPr>
          <w:szCs w:val="28"/>
        </w:rPr>
        <w:t>Скурихина</w:t>
      </w:r>
      <w:proofErr w:type="spellEnd"/>
      <w:r w:rsidRPr="00DD45F4">
        <w:rPr>
          <w:szCs w:val="28"/>
        </w:rPr>
        <w:t>, В.</w:t>
      </w:r>
      <w:r w:rsidRPr="00DD45F4">
        <w:rPr>
          <w:szCs w:val="28"/>
          <w:lang w:val="uk-UA"/>
        </w:rPr>
        <w:t xml:space="preserve"> </w:t>
      </w:r>
      <w:r w:rsidRPr="00DD45F4">
        <w:rPr>
          <w:szCs w:val="28"/>
        </w:rPr>
        <w:t xml:space="preserve">А. </w:t>
      </w:r>
      <w:proofErr w:type="spellStart"/>
      <w:r w:rsidRPr="00DD45F4">
        <w:rPr>
          <w:szCs w:val="28"/>
        </w:rPr>
        <w:t>Тутельяна</w:t>
      </w:r>
      <w:proofErr w:type="spellEnd"/>
      <w:r w:rsidRPr="00DD45F4">
        <w:rPr>
          <w:szCs w:val="28"/>
        </w:rPr>
        <w:t xml:space="preserve">]. – М.: </w:t>
      </w:r>
      <w:proofErr w:type="spellStart"/>
      <w:r w:rsidRPr="00DD45F4">
        <w:rPr>
          <w:szCs w:val="28"/>
        </w:rPr>
        <w:t>ДеЛи</w:t>
      </w:r>
      <w:proofErr w:type="spellEnd"/>
      <w:r w:rsidRPr="00DD45F4">
        <w:rPr>
          <w:szCs w:val="28"/>
        </w:rPr>
        <w:t xml:space="preserve"> </w:t>
      </w:r>
      <w:proofErr w:type="spellStart"/>
      <w:r w:rsidRPr="00DD45F4">
        <w:rPr>
          <w:szCs w:val="28"/>
        </w:rPr>
        <w:t>принт</w:t>
      </w:r>
      <w:proofErr w:type="spellEnd"/>
      <w:r w:rsidRPr="00DD45F4">
        <w:rPr>
          <w:szCs w:val="28"/>
        </w:rPr>
        <w:t>, 2002. – 236 с.</w:t>
      </w:r>
    </w:p>
    <w:p w:rsidR="0092519D" w:rsidRPr="00DD45F4" w:rsidRDefault="0092519D" w:rsidP="00DD45F4">
      <w:pPr>
        <w:pStyle w:val="a5"/>
        <w:numPr>
          <w:ilvl w:val="0"/>
          <w:numId w:val="2"/>
        </w:numPr>
        <w:tabs>
          <w:tab w:val="left" w:pos="540"/>
        </w:tabs>
        <w:rPr>
          <w:szCs w:val="28"/>
        </w:rPr>
      </w:pPr>
      <w:r w:rsidRPr="00DD45F4">
        <w:rPr>
          <w:szCs w:val="28"/>
        </w:rPr>
        <w:t>Николай Иванович Вавилов //Выдающиеся советские генетики. – М., 1980. – С. 8–23.</w:t>
      </w:r>
    </w:p>
    <w:p w:rsidR="00CA1ADF" w:rsidRPr="00DD45F4" w:rsidRDefault="000A2460" w:rsidP="00DD45F4">
      <w:pPr>
        <w:pStyle w:val="a5"/>
        <w:numPr>
          <w:ilvl w:val="0"/>
          <w:numId w:val="2"/>
        </w:numPr>
        <w:tabs>
          <w:tab w:val="left" w:pos="540"/>
        </w:tabs>
        <w:rPr>
          <w:szCs w:val="28"/>
        </w:rPr>
      </w:pPr>
      <w:proofErr w:type="spellStart"/>
      <w:r w:rsidRPr="00DD45F4">
        <w:rPr>
          <w:szCs w:val="28"/>
        </w:rPr>
        <w:t>Статистичний</w:t>
      </w:r>
      <w:proofErr w:type="spellEnd"/>
      <w:r w:rsidRPr="00DD45F4">
        <w:rPr>
          <w:szCs w:val="28"/>
        </w:rPr>
        <w:t xml:space="preserve"> </w:t>
      </w:r>
      <w:proofErr w:type="spellStart"/>
      <w:r w:rsidRPr="00DD45F4">
        <w:rPr>
          <w:szCs w:val="28"/>
        </w:rPr>
        <w:t>щорічник</w:t>
      </w:r>
      <w:proofErr w:type="spellEnd"/>
      <w:r w:rsidRPr="00DD45F4">
        <w:rPr>
          <w:szCs w:val="28"/>
        </w:rPr>
        <w:t xml:space="preserve"> </w:t>
      </w:r>
      <w:proofErr w:type="spellStart"/>
      <w:r w:rsidRPr="00DD45F4">
        <w:rPr>
          <w:szCs w:val="28"/>
        </w:rPr>
        <w:t>України</w:t>
      </w:r>
      <w:proofErr w:type="spellEnd"/>
      <w:r w:rsidRPr="00DD45F4">
        <w:rPr>
          <w:szCs w:val="28"/>
        </w:rPr>
        <w:t xml:space="preserve"> за 20</w:t>
      </w:r>
      <w:r w:rsidRPr="00DD45F4">
        <w:rPr>
          <w:szCs w:val="28"/>
          <w:lang w:val="uk-UA"/>
        </w:rPr>
        <w:t>10</w:t>
      </w:r>
      <w:r w:rsidRPr="00DD45F4">
        <w:rPr>
          <w:szCs w:val="28"/>
        </w:rPr>
        <w:t xml:space="preserve"> </w:t>
      </w:r>
      <w:proofErr w:type="spellStart"/>
      <w:r w:rsidRPr="00DD45F4">
        <w:rPr>
          <w:szCs w:val="28"/>
        </w:rPr>
        <w:t>рік</w:t>
      </w:r>
      <w:proofErr w:type="spellEnd"/>
      <w:proofErr w:type="gramStart"/>
      <w:r w:rsidRPr="00DD45F4">
        <w:rPr>
          <w:szCs w:val="28"/>
        </w:rPr>
        <w:t xml:space="preserve"> // З</w:t>
      </w:r>
      <w:proofErr w:type="gramEnd"/>
      <w:r w:rsidRPr="00DD45F4">
        <w:rPr>
          <w:szCs w:val="28"/>
        </w:rPr>
        <w:t xml:space="preserve">а </w:t>
      </w:r>
      <w:proofErr w:type="spellStart"/>
      <w:r w:rsidRPr="00DD45F4">
        <w:rPr>
          <w:szCs w:val="28"/>
        </w:rPr>
        <w:t>редакцією</w:t>
      </w:r>
      <w:proofErr w:type="spellEnd"/>
      <w:r w:rsidRPr="00DD45F4">
        <w:rPr>
          <w:szCs w:val="28"/>
        </w:rPr>
        <w:t xml:space="preserve"> О. Г. </w:t>
      </w:r>
      <w:proofErr w:type="spellStart"/>
      <w:r w:rsidRPr="00DD45F4">
        <w:rPr>
          <w:szCs w:val="28"/>
        </w:rPr>
        <w:t>Осауленка</w:t>
      </w:r>
      <w:proofErr w:type="spellEnd"/>
      <w:r w:rsidRPr="00DD45F4">
        <w:rPr>
          <w:szCs w:val="28"/>
        </w:rPr>
        <w:t xml:space="preserve"> – К.:</w:t>
      </w:r>
      <w:r w:rsidR="0092519D" w:rsidRPr="00DD45F4">
        <w:rPr>
          <w:rFonts w:ascii="ArialMT" w:eastAsiaTheme="minorHAnsi" w:hAnsi="ArialMT" w:cs="ArialMT"/>
          <w:szCs w:val="28"/>
          <w:lang w:eastAsia="en-US"/>
        </w:rPr>
        <w:t xml:space="preserve"> </w:t>
      </w:r>
      <w:r w:rsidR="0092519D" w:rsidRPr="00DD45F4">
        <w:rPr>
          <w:szCs w:val="28"/>
          <w:lang w:val="uk-UA"/>
        </w:rPr>
        <w:t xml:space="preserve">Август </w:t>
      </w:r>
      <w:proofErr w:type="spellStart"/>
      <w:r w:rsidR="0092519D" w:rsidRPr="00DD45F4">
        <w:rPr>
          <w:szCs w:val="28"/>
          <w:lang w:val="uk-UA"/>
        </w:rPr>
        <w:t>Трейд</w:t>
      </w:r>
      <w:proofErr w:type="spellEnd"/>
      <w:r w:rsidRPr="00DD45F4">
        <w:rPr>
          <w:szCs w:val="28"/>
        </w:rPr>
        <w:t>, 20</w:t>
      </w:r>
      <w:r w:rsidR="0092519D" w:rsidRPr="00DD45F4">
        <w:rPr>
          <w:szCs w:val="28"/>
          <w:lang w:val="uk-UA"/>
        </w:rPr>
        <w:t>11</w:t>
      </w:r>
      <w:r w:rsidRPr="00DD45F4">
        <w:rPr>
          <w:szCs w:val="28"/>
        </w:rPr>
        <w:t>.</w:t>
      </w:r>
    </w:p>
    <w:p w:rsidR="00EF2EBA" w:rsidRPr="00DD45F4" w:rsidRDefault="00EF2EBA" w:rsidP="00DD45F4">
      <w:pPr>
        <w:pStyle w:val="a5"/>
        <w:numPr>
          <w:ilvl w:val="0"/>
          <w:numId w:val="2"/>
        </w:numPr>
        <w:tabs>
          <w:tab w:val="left" w:pos="540"/>
        </w:tabs>
        <w:rPr>
          <w:szCs w:val="28"/>
        </w:rPr>
      </w:pPr>
      <w:r w:rsidRPr="00DD45F4">
        <w:rPr>
          <w:szCs w:val="28"/>
        </w:rPr>
        <w:t>Экспорт сои в январе достиг 202 тыс. тонн: [Электрон</w:t>
      </w:r>
      <w:proofErr w:type="gramStart"/>
      <w:r w:rsidRPr="00DD45F4">
        <w:rPr>
          <w:szCs w:val="28"/>
        </w:rPr>
        <w:t>.</w:t>
      </w:r>
      <w:proofErr w:type="gramEnd"/>
      <w:r w:rsidRPr="00DD45F4">
        <w:rPr>
          <w:szCs w:val="28"/>
        </w:rPr>
        <w:t xml:space="preserve"> </w:t>
      </w:r>
      <w:proofErr w:type="gramStart"/>
      <w:r w:rsidRPr="00DD45F4">
        <w:rPr>
          <w:szCs w:val="28"/>
        </w:rPr>
        <w:t>р</w:t>
      </w:r>
      <w:proofErr w:type="gramEnd"/>
      <w:r w:rsidRPr="00DD45F4">
        <w:rPr>
          <w:szCs w:val="28"/>
        </w:rPr>
        <w:t>есурс]. – Режим доступа: http://www.agroperspectiva.com/ru/news/67309.</w:t>
      </w:r>
    </w:p>
    <w:p w:rsidR="0013353F" w:rsidRPr="00DD45F4" w:rsidRDefault="0013353F" w:rsidP="00DD4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13353F" w:rsidRPr="00DD45F4" w:rsidSect="00DD45F4">
      <w:pgSz w:w="11906" w:h="16838"/>
      <w:pgMar w:top="850" w:right="707" w:bottom="85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CA21AD"/>
    <w:multiLevelType w:val="hybridMultilevel"/>
    <w:tmpl w:val="A29E27A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F919DD"/>
    <w:multiLevelType w:val="hybridMultilevel"/>
    <w:tmpl w:val="4798EB10"/>
    <w:lvl w:ilvl="0" w:tplc="5C3492F4">
      <w:start w:val="1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F68CC"/>
    <w:rsid w:val="00011CEB"/>
    <w:rsid w:val="000968CD"/>
    <w:rsid w:val="000A2460"/>
    <w:rsid w:val="0013353F"/>
    <w:rsid w:val="001865DB"/>
    <w:rsid w:val="001C6066"/>
    <w:rsid w:val="0025061F"/>
    <w:rsid w:val="00303B8B"/>
    <w:rsid w:val="003101DD"/>
    <w:rsid w:val="00311E39"/>
    <w:rsid w:val="003616E1"/>
    <w:rsid w:val="003C48E8"/>
    <w:rsid w:val="003C546B"/>
    <w:rsid w:val="003F4E74"/>
    <w:rsid w:val="004431B4"/>
    <w:rsid w:val="00452FB9"/>
    <w:rsid w:val="004955A4"/>
    <w:rsid w:val="004B26D2"/>
    <w:rsid w:val="0050657A"/>
    <w:rsid w:val="006C22B4"/>
    <w:rsid w:val="006E43BD"/>
    <w:rsid w:val="00704601"/>
    <w:rsid w:val="00706468"/>
    <w:rsid w:val="00715020"/>
    <w:rsid w:val="007C7D59"/>
    <w:rsid w:val="008A6ED8"/>
    <w:rsid w:val="008D5782"/>
    <w:rsid w:val="008F4792"/>
    <w:rsid w:val="0092519D"/>
    <w:rsid w:val="00962EF6"/>
    <w:rsid w:val="00A042A5"/>
    <w:rsid w:val="00A31C23"/>
    <w:rsid w:val="00A9293D"/>
    <w:rsid w:val="00B469DD"/>
    <w:rsid w:val="00B96A9D"/>
    <w:rsid w:val="00BA0934"/>
    <w:rsid w:val="00BB1C53"/>
    <w:rsid w:val="00C019BE"/>
    <w:rsid w:val="00C41B7F"/>
    <w:rsid w:val="00C71E7D"/>
    <w:rsid w:val="00CA1ADF"/>
    <w:rsid w:val="00D51D53"/>
    <w:rsid w:val="00DB7BA9"/>
    <w:rsid w:val="00DD45F4"/>
    <w:rsid w:val="00DF68CC"/>
    <w:rsid w:val="00E27567"/>
    <w:rsid w:val="00EF2EBA"/>
    <w:rsid w:val="00EF7EAF"/>
    <w:rsid w:val="00F1469B"/>
    <w:rsid w:val="00FC28D2"/>
    <w:rsid w:val="00FE4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D5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D5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C6066"/>
    <w:rPr>
      <w:color w:val="800000"/>
      <w:u w:val="single"/>
    </w:rPr>
  </w:style>
  <w:style w:type="paragraph" w:styleId="a5">
    <w:name w:val="Body Text Indent"/>
    <w:basedOn w:val="a"/>
    <w:link w:val="a6"/>
    <w:rsid w:val="0013353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13353F"/>
    <w:rPr>
      <w:rFonts w:ascii="Times New Roman" w:eastAsia="Times New Roman" w:hAnsi="Times New Roman" w:cs="Times New Roman"/>
      <w:sz w:val="28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6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8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59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45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4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05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37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328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703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03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7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50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8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42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0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482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641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570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142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204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nduk.ru/encycl/chemfood/c007.htm" TargetMode="External"/><Relationship Id="rId13" Type="http://schemas.openxmlformats.org/officeDocument/2006/relationships/hyperlink" Target="http://www.sunduk.ru/encycl/chemfood/c027.htm" TargetMode="External"/><Relationship Id="rId18" Type="http://schemas.openxmlformats.org/officeDocument/2006/relationships/hyperlink" Target="http://www.sunduk.ru/encycl/chemfood/c037.ht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sunduk.ru/encycl/chemfood/c034.htm" TargetMode="External"/><Relationship Id="rId7" Type="http://schemas.openxmlformats.org/officeDocument/2006/relationships/hyperlink" Target="http://www.sunduk.ru/encycl/chemfood/c006.htm" TargetMode="External"/><Relationship Id="rId12" Type="http://schemas.openxmlformats.org/officeDocument/2006/relationships/hyperlink" Target="http://www.sunduk.ru/encycl/chemfood/c026.htm" TargetMode="External"/><Relationship Id="rId17" Type="http://schemas.openxmlformats.org/officeDocument/2006/relationships/hyperlink" Target="http://www.sunduk.ru/encycl/chemfood/c036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unduk.ru/encycl/chemfood/c033.htm" TargetMode="External"/><Relationship Id="rId20" Type="http://schemas.openxmlformats.org/officeDocument/2006/relationships/hyperlink" Target="http://www.sunduk.ru/encycl/chemfood/c039.h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sunduk.ru/encycl/chemfood/c004.htm" TargetMode="External"/><Relationship Id="rId11" Type="http://schemas.openxmlformats.org/officeDocument/2006/relationships/hyperlink" Target="http://www.sunduk.ru/encycl/chemfood/c024.htm" TargetMode="External"/><Relationship Id="rId5" Type="http://schemas.openxmlformats.org/officeDocument/2006/relationships/hyperlink" Target="http://www.sunduk.ru/encycl/chemfood/c003.htm" TargetMode="External"/><Relationship Id="rId15" Type="http://schemas.openxmlformats.org/officeDocument/2006/relationships/hyperlink" Target="http://www.sunduk.ru/encycl/chemfood/c029.ht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sunduk.ru/encycl/chemfood/c031.htm" TargetMode="External"/><Relationship Id="rId19" Type="http://schemas.openxmlformats.org/officeDocument/2006/relationships/hyperlink" Target="http://www.sunduk.ru/encycl/chemfood/c038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unduk.ru/encycl/chemfood/c008.htm" TargetMode="External"/><Relationship Id="rId14" Type="http://schemas.openxmlformats.org/officeDocument/2006/relationships/hyperlink" Target="http://www.sunduk.ru/encycl/chemfood/c025.ht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3</Pages>
  <Words>1403</Words>
  <Characters>7999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Виктория</cp:lastModifiedBy>
  <cp:revision>26</cp:revision>
  <cp:lastPrinted>2012-09-21T12:59:00Z</cp:lastPrinted>
  <dcterms:created xsi:type="dcterms:W3CDTF">2012-09-20T07:31:00Z</dcterms:created>
  <dcterms:modified xsi:type="dcterms:W3CDTF">2012-09-21T13:00:00Z</dcterms:modified>
</cp:coreProperties>
</file>