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14" w:rsidRPr="00AE2054" w:rsidRDefault="00AE7414" w:rsidP="00CF6035">
      <w:pPr>
        <w:ind w:firstLine="567"/>
        <w:jc w:val="both"/>
        <w:rPr>
          <w:rStyle w:val="a3"/>
          <w:lang w:val="uk-UA"/>
        </w:rPr>
      </w:pPr>
      <w:r w:rsidRPr="00AE2054">
        <w:rPr>
          <w:rStyle w:val="a3"/>
          <w:lang w:val="uk-UA"/>
        </w:rPr>
        <w:t xml:space="preserve">Л.А. Рибалко-Рак, </w:t>
      </w:r>
      <w:proofErr w:type="spellStart"/>
      <w:r w:rsidRPr="00AE2054">
        <w:rPr>
          <w:rStyle w:val="a3"/>
          <w:lang w:val="uk-UA"/>
        </w:rPr>
        <w:t>к.е.н</w:t>
      </w:r>
      <w:proofErr w:type="spellEnd"/>
      <w:r w:rsidRPr="00AE2054">
        <w:rPr>
          <w:rStyle w:val="a3"/>
          <w:lang w:val="uk-UA"/>
        </w:rPr>
        <w:t xml:space="preserve">., доцент кафедри </w:t>
      </w:r>
      <w:r w:rsidR="008E3439" w:rsidRPr="00AE2054">
        <w:rPr>
          <w:rStyle w:val="a3"/>
          <w:lang w:val="uk-UA"/>
        </w:rPr>
        <w:t>менеджменту</w:t>
      </w:r>
      <w:r w:rsidRPr="00AE2054">
        <w:rPr>
          <w:rStyle w:val="a3"/>
          <w:lang w:val="uk-UA"/>
        </w:rPr>
        <w:t>, науковий керівник</w:t>
      </w:r>
    </w:p>
    <w:p w:rsidR="00AE7414" w:rsidRPr="00AE2054" w:rsidRDefault="00AE7414" w:rsidP="00CF6035">
      <w:pPr>
        <w:ind w:firstLine="567"/>
        <w:jc w:val="both"/>
        <w:rPr>
          <w:rStyle w:val="a3"/>
          <w:lang w:val="uk-UA"/>
        </w:rPr>
      </w:pPr>
      <w:r w:rsidRPr="00AE2054">
        <w:rPr>
          <w:rStyle w:val="a3"/>
          <w:lang w:val="uk-UA"/>
        </w:rPr>
        <w:t>В.</w:t>
      </w:r>
      <w:r w:rsidR="00AE2054" w:rsidRPr="00AE2054">
        <w:rPr>
          <w:rStyle w:val="a3"/>
          <w:lang w:val="uk-UA"/>
        </w:rPr>
        <w:t>А.</w:t>
      </w:r>
      <w:r w:rsidRPr="00AE2054">
        <w:rPr>
          <w:rStyle w:val="a3"/>
          <w:lang w:val="uk-UA"/>
        </w:rPr>
        <w:t xml:space="preserve"> </w:t>
      </w:r>
      <w:proofErr w:type="spellStart"/>
      <w:r w:rsidRPr="00AE2054">
        <w:rPr>
          <w:rStyle w:val="a3"/>
          <w:lang w:val="uk-UA"/>
        </w:rPr>
        <w:t>Жидк</w:t>
      </w:r>
      <w:r w:rsidR="00AE2054" w:rsidRPr="00AE2054">
        <w:rPr>
          <w:rStyle w:val="a3"/>
          <w:lang w:val="uk-UA"/>
        </w:rPr>
        <w:t>і</w:t>
      </w:r>
      <w:r w:rsidRPr="00AE2054">
        <w:rPr>
          <w:rStyle w:val="a3"/>
          <w:lang w:val="uk-UA"/>
        </w:rPr>
        <w:t>х</w:t>
      </w:r>
      <w:proofErr w:type="spellEnd"/>
      <w:r w:rsidRPr="00AE2054">
        <w:rPr>
          <w:rStyle w:val="a3"/>
          <w:lang w:val="uk-UA"/>
        </w:rPr>
        <w:t xml:space="preserve">, студентка магістратури зі спеціальності «Менеджмент організацій і адміністрування» </w:t>
      </w:r>
    </w:p>
    <w:p w:rsidR="00AE7414" w:rsidRDefault="00AE7414" w:rsidP="00CF6035">
      <w:pPr>
        <w:ind w:firstLine="567"/>
        <w:jc w:val="both"/>
        <w:rPr>
          <w:rStyle w:val="a3"/>
          <w:lang w:val="uk-UA"/>
        </w:rPr>
      </w:pPr>
      <w:r w:rsidRPr="00AE2054">
        <w:rPr>
          <w:rStyle w:val="a3"/>
          <w:lang w:val="uk-UA"/>
        </w:rPr>
        <w:t>Я.</w:t>
      </w:r>
      <w:r w:rsidR="00AE2054" w:rsidRPr="00AE2054">
        <w:rPr>
          <w:rStyle w:val="a3"/>
          <w:lang w:val="uk-UA"/>
        </w:rPr>
        <w:t>Д.</w:t>
      </w:r>
      <w:r w:rsidRPr="00AE2054">
        <w:rPr>
          <w:rStyle w:val="a3"/>
          <w:lang w:val="uk-UA"/>
        </w:rPr>
        <w:t xml:space="preserve"> Іванова,</w:t>
      </w:r>
      <w:r>
        <w:rPr>
          <w:rStyle w:val="a3"/>
          <w:lang w:val="uk-UA"/>
        </w:rPr>
        <w:t xml:space="preserve"> студентка магістратури зі спеціальності «Менеджмент організацій і адміністрування»</w:t>
      </w:r>
    </w:p>
    <w:p w:rsidR="00AE7414" w:rsidRDefault="00AE7414" w:rsidP="00CF6035">
      <w:pPr>
        <w:ind w:firstLine="567"/>
        <w:jc w:val="both"/>
        <w:rPr>
          <w:rStyle w:val="a3"/>
          <w:lang w:val="uk-UA"/>
        </w:rPr>
      </w:pPr>
      <w:r>
        <w:rPr>
          <w:rStyle w:val="a3"/>
          <w:lang w:val="uk-UA"/>
        </w:rPr>
        <w:t>Полтавський університет економіки і торгівлі</w:t>
      </w:r>
    </w:p>
    <w:p w:rsidR="00AE7414" w:rsidRDefault="00AE7414" w:rsidP="00CF6035">
      <w:pPr>
        <w:ind w:firstLine="567"/>
        <w:jc w:val="both"/>
        <w:rPr>
          <w:rStyle w:val="a3"/>
          <w:lang w:val="uk-UA"/>
        </w:rPr>
      </w:pPr>
    </w:p>
    <w:p w:rsidR="00C1253A" w:rsidRDefault="009530F6" w:rsidP="00CF6035">
      <w:pPr>
        <w:ind w:firstLine="567"/>
        <w:jc w:val="center"/>
        <w:rPr>
          <w:rStyle w:val="a3"/>
          <w:spacing w:val="-6"/>
          <w:lang w:val="uk-UA"/>
        </w:rPr>
      </w:pPr>
      <w:r>
        <w:rPr>
          <w:rStyle w:val="a3"/>
          <w:spacing w:val="-6"/>
          <w:lang w:val="uk-UA"/>
        </w:rPr>
        <w:t>СПІРАЛЬ ЯКОСТІ ЯК ОДНА З МОДЕЛЕЙ СИСТЕМИ УПРАВЛІННЯ ЯКІСТЮ</w:t>
      </w:r>
      <w:r w:rsidR="008E3439">
        <w:rPr>
          <w:rStyle w:val="a3"/>
          <w:spacing w:val="-6"/>
          <w:lang w:val="uk-UA"/>
        </w:rPr>
        <w:t xml:space="preserve"> НА ПІДПРИЄМСТВІ</w:t>
      </w:r>
    </w:p>
    <w:p w:rsidR="00C1253A" w:rsidRPr="00C1253A" w:rsidRDefault="00C1253A" w:rsidP="00CF6035">
      <w:pPr>
        <w:ind w:firstLine="567"/>
        <w:jc w:val="both"/>
        <w:rPr>
          <w:color w:val="34495E"/>
          <w:lang w:val="uk-UA"/>
        </w:rPr>
      </w:pPr>
    </w:p>
    <w:p w:rsidR="00631222" w:rsidRPr="00631222" w:rsidRDefault="00631222" w:rsidP="00631222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631222">
        <w:rPr>
          <w:rFonts w:ascii="Times New Roman" w:hAnsi="Times New Roman" w:cs="Times New Roman"/>
          <w:color w:val="auto"/>
          <w:lang w:val="uk-UA"/>
        </w:rPr>
        <w:t xml:space="preserve">Концептуальний розвиток управління якістю в другій половині ХХ ст. відбувався досить інтенсивно, внаслідок чого виникло чимало різноманітних концепцій і випробуваних практикою підходів. </w:t>
      </w:r>
      <w:r>
        <w:rPr>
          <w:rFonts w:ascii="Times New Roman" w:hAnsi="Times New Roman" w:cs="Times New Roman"/>
          <w:color w:val="auto"/>
          <w:lang w:val="uk-UA"/>
        </w:rPr>
        <w:t>В</w:t>
      </w:r>
      <w:r w:rsidRPr="00631222">
        <w:rPr>
          <w:rFonts w:ascii="Times New Roman" w:hAnsi="Times New Roman" w:cs="Times New Roman"/>
          <w:color w:val="auto"/>
          <w:lang w:val="uk-UA"/>
        </w:rPr>
        <w:t xml:space="preserve"> процесі розвитку систем управління якістю спочатку увага фокусувалася на контролі якості, потім на розроблюваній продукції, процесі її створення, і вже потім на всій системі.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631222">
        <w:rPr>
          <w:rFonts w:ascii="Times New Roman" w:hAnsi="Times New Roman" w:cs="Times New Roman"/>
          <w:color w:val="auto"/>
          <w:lang w:val="uk-UA"/>
        </w:rPr>
        <w:t xml:space="preserve">Домінуючими та найбільш масштабними з них варто вважати підходи, засновані на міжнародних стандартах ISO та на концепції </w:t>
      </w:r>
      <w:r w:rsidRPr="00631222">
        <w:rPr>
          <w:rFonts w:ascii="Times New Roman" w:hAnsi="Times New Roman" w:cs="Times New Roman"/>
          <w:color w:val="auto"/>
          <w:lang w:val="en-US"/>
        </w:rPr>
        <w:t>Total</w:t>
      </w:r>
      <w:r w:rsidRPr="00631222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631222">
        <w:rPr>
          <w:rFonts w:ascii="Times New Roman" w:hAnsi="Times New Roman" w:cs="Times New Roman"/>
          <w:color w:val="auto"/>
          <w:lang w:val="en-US"/>
        </w:rPr>
        <w:t>Quality</w:t>
      </w:r>
      <w:r w:rsidRPr="00631222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631222">
        <w:rPr>
          <w:rFonts w:ascii="Times New Roman" w:hAnsi="Times New Roman" w:cs="Times New Roman"/>
          <w:color w:val="auto"/>
          <w:lang w:val="en-US"/>
        </w:rPr>
        <w:t>Management</w:t>
      </w:r>
      <w:r w:rsidRPr="00631222">
        <w:rPr>
          <w:rFonts w:ascii="Times New Roman" w:hAnsi="Times New Roman" w:cs="Times New Roman"/>
          <w:color w:val="auto"/>
          <w:lang w:val="uk-UA"/>
        </w:rPr>
        <w:t xml:space="preserve"> (ТQM), які на даному етапі розвитку є своєрідним підсумком багаторічної світової практики </w:t>
      </w:r>
      <w:r w:rsidR="001473F1" w:rsidRPr="001473F1">
        <w:rPr>
          <w:rFonts w:ascii="Times New Roman" w:hAnsi="Times New Roman" w:cs="Times New Roman"/>
          <w:color w:val="auto"/>
          <w:lang w:val="uk-UA"/>
        </w:rPr>
        <w:t>провідних</w:t>
      </w:r>
      <w:r w:rsidRPr="00631222">
        <w:rPr>
          <w:rFonts w:ascii="Times New Roman" w:hAnsi="Times New Roman" w:cs="Times New Roman"/>
          <w:color w:val="auto"/>
          <w:lang w:val="uk-UA"/>
        </w:rPr>
        <w:t xml:space="preserve"> підприємств</w:t>
      </w:r>
      <w:r w:rsidR="001473F1">
        <w:rPr>
          <w:rFonts w:ascii="Times New Roman" w:hAnsi="Times New Roman" w:cs="Times New Roman"/>
          <w:color w:val="auto"/>
          <w:lang w:val="uk-UA"/>
        </w:rPr>
        <w:t xml:space="preserve"> і</w:t>
      </w:r>
      <w:r w:rsidRPr="00631222">
        <w:rPr>
          <w:rFonts w:ascii="Times New Roman" w:hAnsi="Times New Roman" w:cs="Times New Roman"/>
          <w:color w:val="auto"/>
          <w:lang w:val="uk-UA"/>
        </w:rPr>
        <w:t xml:space="preserve"> організацій.</w:t>
      </w:r>
    </w:p>
    <w:p w:rsidR="001473F1" w:rsidRDefault="001473F1" w:rsidP="00631222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Серед авторів</w:t>
      </w:r>
      <w:r w:rsidR="005909ED" w:rsidRPr="00631222">
        <w:rPr>
          <w:lang w:val="uk-UA"/>
        </w:rPr>
        <w:t xml:space="preserve"> </w:t>
      </w:r>
      <w:r>
        <w:rPr>
          <w:lang w:val="uk-UA"/>
        </w:rPr>
        <w:t xml:space="preserve">наукових досліджень, що поклали початок аналізу </w:t>
      </w:r>
      <w:r w:rsidR="005909ED" w:rsidRPr="00631222">
        <w:rPr>
          <w:lang w:val="uk-UA"/>
        </w:rPr>
        <w:t>пробле</w:t>
      </w:r>
      <w:r>
        <w:rPr>
          <w:lang w:val="uk-UA"/>
        </w:rPr>
        <w:t>м</w:t>
      </w:r>
      <w:r w:rsidR="005909ED" w:rsidRPr="00631222">
        <w:rPr>
          <w:lang w:val="uk-UA"/>
        </w:rPr>
        <w:t xml:space="preserve"> розвитку та вдосконалення систем управління як</w:t>
      </w:r>
      <w:r>
        <w:rPr>
          <w:lang w:val="uk-UA"/>
        </w:rPr>
        <w:t>і</w:t>
      </w:r>
      <w:r w:rsidR="005909ED" w:rsidRPr="00631222">
        <w:rPr>
          <w:lang w:val="uk-UA"/>
        </w:rPr>
        <w:t>ст</w:t>
      </w:r>
      <w:r>
        <w:rPr>
          <w:lang w:val="uk-UA"/>
        </w:rPr>
        <w:t xml:space="preserve">ю, доцільно назвати таких вчених і практиків як </w:t>
      </w:r>
      <w:r>
        <w:rPr>
          <w:lang w:val="uk-UA"/>
        </w:rPr>
        <w:br/>
      </w:r>
      <w:r w:rsidR="005909ED" w:rsidRPr="00631222">
        <w:rPr>
          <w:lang w:val="uk-UA"/>
        </w:rPr>
        <w:t xml:space="preserve">Е. </w:t>
      </w:r>
      <w:proofErr w:type="spellStart"/>
      <w:r w:rsidR="005909ED" w:rsidRPr="00631222">
        <w:rPr>
          <w:lang w:val="uk-UA"/>
        </w:rPr>
        <w:t>Демінг</w:t>
      </w:r>
      <w:proofErr w:type="spellEnd"/>
      <w:r w:rsidR="005909ED" w:rsidRPr="00631222">
        <w:rPr>
          <w:lang w:val="uk-UA"/>
        </w:rPr>
        <w:t xml:space="preserve">, Д. </w:t>
      </w:r>
      <w:proofErr w:type="spellStart"/>
      <w:r w:rsidR="005909ED" w:rsidRPr="00631222">
        <w:rPr>
          <w:lang w:val="uk-UA"/>
        </w:rPr>
        <w:t>Джуран</w:t>
      </w:r>
      <w:proofErr w:type="spellEnd"/>
      <w:r w:rsidR="005909ED" w:rsidRPr="00631222">
        <w:rPr>
          <w:lang w:val="uk-UA"/>
        </w:rPr>
        <w:t xml:space="preserve">, К. </w:t>
      </w:r>
      <w:proofErr w:type="spellStart"/>
      <w:r w:rsidR="005909ED" w:rsidRPr="00631222">
        <w:rPr>
          <w:lang w:val="uk-UA"/>
        </w:rPr>
        <w:t>Ісікав</w:t>
      </w:r>
      <w:r>
        <w:rPr>
          <w:lang w:val="uk-UA"/>
        </w:rPr>
        <w:t>а</w:t>
      </w:r>
      <w:proofErr w:type="spellEnd"/>
      <w:r w:rsidR="005909ED" w:rsidRPr="00631222">
        <w:rPr>
          <w:lang w:val="uk-UA"/>
        </w:rPr>
        <w:t xml:space="preserve">, Ф. </w:t>
      </w:r>
      <w:proofErr w:type="spellStart"/>
      <w:r w:rsidR="005909ED" w:rsidRPr="00631222">
        <w:rPr>
          <w:lang w:val="uk-UA"/>
        </w:rPr>
        <w:t>Кросбі</w:t>
      </w:r>
      <w:proofErr w:type="spellEnd"/>
      <w:r w:rsidR="005909ED" w:rsidRPr="00631222">
        <w:rPr>
          <w:lang w:val="uk-UA"/>
        </w:rPr>
        <w:t xml:space="preserve">, М. </w:t>
      </w:r>
      <w:proofErr w:type="spellStart"/>
      <w:r w:rsidR="005909ED" w:rsidRPr="00631222">
        <w:rPr>
          <w:lang w:val="uk-UA"/>
        </w:rPr>
        <w:t>Мескон</w:t>
      </w:r>
      <w:proofErr w:type="spellEnd"/>
      <w:r w:rsidR="005909ED" w:rsidRPr="00631222">
        <w:rPr>
          <w:lang w:val="uk-UA"/>
        </w:rPr>
        <w:t xml:space="preserve">, Г. </w:t>
      </w:r>
      <w:proofErr w:type="spellStart"/>
      <w:r w:rsidR="005909ED" w:rsidRPr="00631222">
        <w:rPr>
          <w:lang w:val="uk-UA"/>
        </w:rPr>
        <w:t>Тагуті</w:t>
      </w:r>
      <w:proofErr w:type="spellEnd"/>
      <w:r w:rsidR="005909ED" w:rsidRPr="00631222">
        <w:rPr>
          <w:lang w:val="uk-UA"/>
        </w:rPr>
        <w:t>,</w:t>
      </w:r>
      <w:r>
        <w:rPr>
          <w:lang w:val="uk-UA"/>
        </w:rPr>
        <w:t xml:space="preserve"> </w:t>
      </w:r>
      <w:r w:rsidR="005909ED" w:rsidRPr="00631222">
        <w:rPr>
          <w:lang w:val="uk-UA"/>
        </w:rPr>
        <w:t xml:space="preserve">Ф. </w:t>
      </w:r>
      <w:proofErr w:type="spellStart"/>
      <w:r w:rsidR="005909ED" w:rsidRPr="00631222">
        <w:rPr>
          <w:lang w:val="uk-UA"/>
        </w:rPr>
        <w:t>Тейлора</w:t>
      </w:r>
      <w:proofErr w:type="spellEnd"/>
      <w:r w:rsidR="005909ED" w:rsidRPr="00631222">
        <w:rPr>
          <w:lang w:val="uk-UA"/>
        </w:rPr>
        <w:t xml:space="preserve">, А. </w:t>
      </w:r>
      <w:proofErr w:type="spellStart"/>
      <w:r w:rsidR="005909ED" w:rsidRPr="00631222">
        <w:rPr>
          <w:lang w:val="uk-UA"/>
        </w:rPr>
        <w:t>Файол</w:t>
      </w:r>
      <w:r>
        <w:rPr>
          <w:lang w:val="uk-UA"/>
        </w:rPr>
        <w:t>ь</w:t>
      </w:r>
      <w:proofErr w:type="spellEnd"/>
      <w:r w:rsidR="005909ED" w:rsidRPr="00631222">
        <w:rPr>
          <w:lang w:val="uk-UA"/>
        </w:rPr>
        <w:t xml:space="preserve">, </w:t>
      </w:r>
      <w:r>
        <w:rPr>
          <w:lang w:val="uk-UA"/>
        </w:rPr>
        <w:br/>
      </w:r>
      <w:r w:rsidR="005909ED" w:rsidRPr="00631222">
        <w:rPr>
          <w:lang w:val="uk-UA"/>
        </w:rPr>
        <w:t xml:space="preserve">А. </w:t>
      </w:r>
      <w:proofErr w:type="spellStart"/>
      <w:r w:rsidR="005909ED" w:rsidRPr="00631222">
        <w:rPr>
          <w:lang w:val="uk-UA"/>
        </w:rPr>
        <w:t>Фейгенбаум</w:t>
      </w:r>
      <w:proofErr w:type="spellEnd"/>
      <w:r w:rsidR="005909ED" w:rsidRPr="00631222">
        <w:rPr>
          <w:lang w:val="uk-UA"/>
        </w:rPr>
        <w:t xml:space="preserve">, В. </w:t>
      </w:r>
      <w:proofErr w:type="spellStart"/>
      <w:r w:rsidR="005909ED" w:rsidRPr="00631222">
        <w:rPr>
          <w:lang w:val="uk-UA"/>
        </w:rPr>
        <w:t>Шухарт</w:t>
      </w:r>
      <w:proofErr w:type="spellEnd"/>
      <w:r w:rsidR="00376E91">
        <w:rPr>
          <w:lang w:val="uk-UA"/>
        </w:rPr>
        <w:t xml:space="preserve"> </w:t>
      </w:r>
      <w:r w:rsidR="00376E91" w:rsidRPr="00631222">
        <w:rPr>
          <w:lang w:val="uk-UA"/>
        </w:rPr>
        <w:t>[</w:t>
      </w:r>
      <w:r w:rsidR="00376E91">
        <w:rPr>
          <w:lang w:val="uk-UA"/>
        </w:rPr>
        <w:t>1-3</w:t>
      </w:r>
      <w:r w:rsidR="00376E91" w:rsidRPr="00631222">
        <w:rPr>
          <w:lang w:val="uk-UA"/>
        </w:rPr>
        <w:t>]</w:t>
      </w:r>
      <w:r>
        <w:rPr>
          <w:lang w:val="uk-UA"/>
        </w:rPr>
        <w:t>.</w:t>
      </w:r>
    </w:p>
    <w:p w:rsidR="00C1253A" w:rsidRPr="00631222" w:rsidRDefault="00C1253A" w:rsidP="00631222">
      <w:pPr>
        <w:shd w:val="clear" w:color="auto" w:fill="FFFFFF"/>
        <w:ind w:firstLine="567"/>
        <w:jc w:val="both"/>
        <w:rPr>
          <w:lang w:val="uk-UA"/>
        </w:rPr>
      </w:pPr>
      <w:r w:rsidRPr="00631222">
        <w:rPr>
          <w:lang w:val="uk-UA"/>
        </w:rPr>
        <w:t xml:space="preserve">Першим фахівцем у сфері якості, що обґрунтував доцільність переходу від контролю якості до управління нею, був Дж. </w:t>
      </w:r>
      <w:proofErr w:type="spellStart"/>
      <w:r w:rsidRPr="00631222">
        <w:rPr>
          <w:lang w:val="uk-UA"/>
        </w:rPr>
        <w:t>Джуран</w:t>
      </w:r>
      <w:proofErr w:type="spellEnd"/>
      <w:r w:rsidRPr="00631222">
        <w:rPr>
          <w:lang w:val="uk-UA"/>
        </w:rPr>
        <w:t xml:space="preserve"> [</w:t>
      </w:r>
      <w:r w:rsidR="00376E91">
        <w:rPr>
          <w:lang w:val="uk-UA"/>
        </w:rPr>
        <w:t>5</w:t>
      </w:r>
      <w:r w:rsidRPr="00631222">
        <w:rPr>
          <w:lang w:val="uk-UA"/>
        </w:rPr>
        <w:t xml:space="preserve">]. </w:t>
      </w:r>
      <w:r w:rsidRPr="00631222">
        <w:t xml:space="preserve">На </w:t>
      </w:r>
      <w:proofErr w:type="spellStart"/>
      <w:r w:rsidRPr="00631222">
        <w:t>його</w:t>
      </w:r>
      <w:proofErr w:type="spellEnd"/>
      <w:r w:rsidRPr="00631222">
        <w:t xml:space="preserve"> думку, </w:t>
      </w:r>
      <w:proofErr w:type="spellStart"/>
      <w:r w:rsidRPr="00631222">
        <w:t>покращення</w:t>
      </w:r>
      <w:proofErr w:type="spellEnd"/>
      <w:r w:rsidRPr="00631222">
        <w:t xml:space="preserve"> </w:t>
      </w:r>
      <w:proofErr w:type="spellStart"/>
      <w:r w:rsidRPr="00631222">
        <w:t>якості</w:t>
      </w:r>
      <w:proofErr w:type="spellEnd"/>
      <w:r w:rsidRPr="00631222">
        <w:t xml:space="preserve"> – </w:t>
      </w:r>
      <w:proofErr w:type="spellStart"/>
      <w:r w:rsidRPr="00631222">
        <w:t>це</w:t>
      </w:r>
      <w:proofErr w:type="spellEnd"/>
      <w:r w:rsidRPr="00631222">
        <w:t xml:space="preserve"> </w:t>
      </w:r>
      <w:proofErr w:type="spellStart"/>
      <w:r w:rsidRPr="00631222">
        <w:t>перевищення</w:t>
      </w:r>
      <w:proofErr w:type="spellEnd"/>
      <w:r w:rsidRPr="00631222">
        <w:t xml:space="preserve"> </w:t>
      </w:r>
      <w:proofErr w:type="spellStart"/>
      <w:r w:rsidRPr="00631222">
        <w:t>вже</w:t>
      </w:r>
      <w:proofErr w:type="spellEnd"/>
      <w:r w:rsidRPr="00631222">
        <w:t xml:space="preserve"> </w:t>
      </w:r>
      <w:proofErr w:type="spellStart"/>
      <w:r w:rsidRPr="00631222">
        <w:t>досягнутих</w:t>
      </w:r>
      <w:proofErr w:type="spellEnd"/>
      <w:r w:rsidRPr="00631222">
        <w:t xml:space="preserve"> </w:t>
      </w:r>
      <w:proofErr w:type="spellStart"/>
      <w:r w:rsidRPr="00631222">
        <w:t>результатів</w:t>
      </w:r>
      <w:proofErr w:type="spellEnd"/>
      <w:r w:rsidRPr="00631222">
        <w:t xml:space="preserve">, </w:t>
      </w:r>
      <w:proofErr w:type="spellStart"/>
      <w:r w:rsidRPr="00631222">
        <w:t>що</w:t>
      </w:r>
      <w:proofErr w:type="spellEnd"/>
      <w:r w:rsidRPr="00631222">
        <w:t xml:space="preserve"> </w:t>
      </w:r>
      <w:proofErr w:type="spellStart"/>
      <w:proofErr w:type="gramStart"/>
      <w:r w:rsidRPr="00631222">
        <w:t>пов’язано</w:t>
      </w:r>
      <w:proofErr w:type="spellEnd"/>
      <w:proofErr w:type="gramEnd"/>
      <w:r w:rsidRPr="00631222">
        <w:t xml:space="preserve"> </w:t>
      </w:r>
      <w:proofErr w:type="spellStart"/>
      <w:r w:rsidRPr="00631222">
        <w:t>з</w:t>
      </w:r>
      <w:proofErr w:type="spellEnd"/>
      <w:r w:rsidRPr="00631222">
        <w:t xml:space="preserve"> </w:t>
      </w:r>
      <w:proofErr w:type="spellStart"/>
      <w:r w:rsidRPr="00631222">
        <w:t>намаганням</w:t>
      </w:r>
      <w:proofErr w:type="spellEnd"/>
      <w:r w:rsidRPr="00631222">
        <w:t xml:space="preserve"> </w:t>
      </w:r>
      <w:proofErr w:type="spellStart"/>
      <w:r w:rsidRPr="00631222">
        <w:t>людини</w:t>
      </w:r>
      <w:proofErr w:type="spellEnd"/>
      <w:r w:rsidRPr="00631222">
        <w:t xml:space="preserve"> </w:t>
      </w:r>
      <w:proofErr w:type="spellStart"/>
      <w:r w:rsidRPr="00631222">
        <w:t>встановити</w:t>
      </w:r>
      <w:proofErr w:type="spellEnd"/>
      <w:r w:rsidRPr="00631222">
        <w:t xml:space="preserve"> </w:t>
      </w:r>
      <w:proofErr w:type="spellStart"/>
      <w:r w:rsidRPr="00631222">
        <w:t>новий</w:t>
      </w:r>
      <w:proofErr w:type="spellEnd"/>
      <w:r w:rsidRPr="00631222">
        <w:t xml:space="preserve"> рекорд. </w:t>
      </w:r>
      <w:r w:rsidR="00CF6035" w:rsidRPr="00631222">
        <w:rPr>
          <w:lang w:val="uk-UA"/>
        </w:rPr>
        <w:t xml:space="preserve">Ним розроблено відому нині «Спіраль якості» («Спіраль </w:t>
      </w:r>
      <w:proofErr w:type="spellStart"/>
      <w:r w:rsidR="00CF6035" w:rsidRPr="00631222">
        <w:rPr>
          <w:lang w:val="uk-UA"/>
        </w:rPr>
        <w:t>Джурана</w:t>
      </w:r>
      <w:proofErr w:type="spellEnd"/>
      <w:r w:rsidR="00CF6035" w:rsidRPr="00631222">
        <w:rPr>
          <w:lang w:val="uk-UA"/>
        </w:rPr>
        <w:t xml:space="preserve">»), просторову модель, яка визначає ключові етапи безперервного виконання робіт із управління якістю. </w:t>
      </w:r>
      <w:proofErr w:type="spellStart"/>
      <w:r w:rsidRPr="00631222">
        <w:t>Процес</w:t>
      </w:r>
      <w:proofErr w:type="spellEnd"/>
      <w:r w:rsidRPr="00631222">
        <w:t xml:space="preserve"> </w:t>
      </w:r>
      <w:proofErr w:type="spellStart"/>
      <w:r w:rsidRPr="00631222">
        <w:t>формування</w:t>
      </w:r>
      <w:proofErr w:type="spellEnd"/>
      <w:r w:rsidRPr="00631222">
        <w:t xml:space="preserve"> </w:t>
      </w:r>
      <w:proofErr w:type="spellStart"/>
      <w:r w:rsidRPr="00631222">
        <w:t>і</w:t>
      </w:r>
      <w:proofErr w:type="spellEnd"/>
      <w:r w:rsidRPr="00631222">
        <w:t xml:space="preserve"> </w:t>
      </w:r>
      <w:proofErr w:type="spellStart"/>
      <w:r w:rsidRPr="00631222">
        <w:t>поліпшення</w:t>
      </w:r>
      <w:proofErr w:type="spellEnd"/>
      <w:r w:rsidRPr="00631222">
        <w:t xml:space="preserve"> </w:t>
      </w:r>
      <w:proofErr w:type="spellStart"/>
      <w:r w:rsidRPr="00631222">
        <w:t>якості</w:t>
      </w:r>
      <w:proofErr w:type="spellEnd"/>
      <w:r w:rsidRPr="00631222">
        <w:t xml:space="preserve"> </w:t>
      </w:r>
      <w:proofErr w:type="spellStart"/>
      <w:r w:rsidRPr="00631222">
        <w:t>є</w:t>
      </w:r>
      <w:proofErr w:type="spellEnd"/>
      <w:r w:rsidRPr="00631222">
        <w:t xml:space="preserve"> </w:t>
      </w:r>
      <w:proofErr w:type="spellStart"/>
      <w:r w:rsidRPr="00631222">
        <w:t>безперервним</w:t>
      </w:r>
      <w:proofErr w:type="spellEnd"/>
      <w:r w:rsidR="00CF6035" w:rsidRPr="00631222">
        <w:rPr>
          <w:lang w:val="uk-UA"/>
        </w:rPr>
        <w:t>.</w:t>
      </w:r>
      <w:r w:rsidRPr="00631222">
        <w:t xml:space="preserve"> (рис. 1.). </w:t>
      </w:r>
    </w:p>
    <w:p w:rsidR="00CF6035" w:rsidRPr="00CF6035" w:rsidRDefault="00CF6035" w:rsidP="00CF6035">
      <w:pPr>
        <w:shd w:val="clear" w:color="auto" w:fill="FFFFFF"/>
        <w:ind w:firstLine="567"/>
        <w:jc w:val="both"/>
        <w:rPr>
          <w:lang w:val="uk-UA"/>
        </w:rPr>
      </w:pPr>
    </w:p>
    <w:p w:rsidR="00C1253A" w:rsidRPr="00CF6035" w:rsidRDefault="00C1253A" w:rsidP="00CF6035">
      <w:pPr>
        <w:shd w:val="clear" w:color="auto" w:fill="FFFFFF"/>
        <w:ind w:firstLine="567"/>
        <w:jc w:val="center"/>
      </w:pPr>
      <w:r w:rsidRPr="00CF6035">
        <w:object w:dxaOrig="10141" w:dyaOrig="11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58.25pt" o:ole="">
            <v:imagedata r:id="rId5" o:title=""/>
          </v:shape>
          <o:OLEObject Type="Embed" ProgID="MSPhotoEd.3" ShapeID="_x0000_i1025" DrawAspect="Content" ObjectID="_1541661634" r:id="rId6"/>
        </w:object>
      </w:r>
    </w:p>
    <w:p w:rsidR="00CF6035" w:rsidRDefault="00CF6035" w:rsidP="00CF6035">
      <w:pPr>
        <w:ind w:firstLine="567"/>
        <w:jc w:val="both"/>
        <w:rPr>
          <w:lang w:val="uk-UA"/>
        </w:rPr>
      </w:pPr>
    </w:p>
    <w:p w:rsidR="00C1253A" w:rsidRPr="00CF6035" w:rsidRDefault="00CF6035" w:rsidP="00CF6035">
      <w:pPr>
        <w:ind w:firstLine="567"/>
        <w:jc w:val="both"/>
      </w:pPr>
      <w:r>
        <w:t>Рис. 1.</w:t>
      </w:r>
      <w:r w:rsidR="00C1253A" w:rsidRPr="00CF6035">
        <w:t xml:space="preserve"> </w:t>
      </w:r>
      <w:proofErr w:type="spellStart"/>
      <w:r w:rsidR="00C1253A" w:rsidRPr="00CF6035">
        <w:t>Спіраль</w:t>
      </w:r>
      <w:proofErr w:type="spellEnd"/>
      <w:r w:rsidR="00C1253A" w:rsidRPr="00CF6035">
        <w:t xml:space="preserve"> </w:t>
      </w:r>
      <w:proofErr w:type="spellStart"/>
      <w:r w:rsidR="00C1253A" w:rsidRPr="00CF6035">
        <w:t>Джурана</w:t>
      </w:r>
      <w:proofErr w:type="spellEnd"/>
      <w:r w:rsidR="00C1253A" w:rsidRPr="00CF6035">
        <w:t xml:space="preserve"> [</w:t>
      </w:r>
      <w:r w:rsidR="00376E91">
        <w:rPr>
          <w:bCs/>
          <w:lang w:val="uk-UA"/>
        </w:rPr>
        <w:t>4, 5</w:t>
      </w:r>
      <w:r w:rsidR="00C1253A" w:rsidRPr="00CF6035">
        <w:t>]</w:t>
      </w:r>
    </w:p>
    <w:p w:rsidR="00CF6035" w:rsidRDefault="00CF6035" w:rsidP="00CF6035">
      <w:pPr>
        <w:shd w:val="clear" w:color="auto" w:fill="FFFFFF"/>
        <w:ind w:firstLine="567"/>
        <w:jc w:val="both"/>
        <w:rPr>
          <w:lang w:val="uk-UA"/>
        </w:rPr>
      </w:pP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Позначення: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1 – дослідження ринку;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2 – розроблення проектного завдання;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>3 – проектно-кон</w:t>
      </w:r>
      <w:r w:rsidRPr="00CF6035">
        <w:rPr>
          <w:lang w:val="uk-UA"/>
        </w:rPr>
        <w:softHyphen/>
        <w:t xml:space="preserve">структорські роботи;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4 – складання технічних умов;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5 – розроблення технології та підготовка виробництва;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6 – матеріально-технічне забезпечення;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7 – виготовлення інструменту і контрольно-вимірювальних засобів;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8 – виробництво;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lastRenderedPageBreak/>
        <w:t>9 – контроль проце</w:t>
      </w:r>
      <w:r w:rsidRPr="00CF6035">
        <w:rPr>
          <w:lang w:val="uk-UA"/>
        </w:rPr>
        <w:softHyphen/>
        <w:t xml:space="preserve">су виробництва;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10 – контроль готової продукції;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>11 – випробовування робочих характе</w:t>
      </w:r>
      <w:r w:rsidRPr="00CF6035">
        <w:rPr>
          <w:lang w:val="uk-UA"/>
        </w:rPr>
        <w:softHyphen/>
        <w:t xml:space="preserve">ристик продукції;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12 – збут; </w:t>
      </w:r>
    </w:p>
    <w:p w:rsid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 xml:space="preserve">13 – технічне обслуговування; </w:t>
      </w:r>
    </w:p>
    <w:p w:rsidR="00C1253A" w:rsidRPr="00CF6035" w:rsidRDefault="00C1253A" w:rsidP="00CF6035">
      <w:pPr>
        <w:shd w:val="clear" w:color="auto" w:fill="FFFFFF"/>
        <w:ind w:firstLine="567"/>
        <w:jc w:val="both"/>
        <w:rPr>
          <w:lang w:val="uk-UA"/>
        </w:rPr>
      </w:pPr>
      <w:r w:rsidRPr="00CF6035">
        <w:rPr>
          <w:lang w:val="uk-UA"/>
        </w:rPr>
        <w:t>14 – дослідження ринку</w:t>
      </w:r>
      <w:r w:rsidR="00CF6035">
        <w:rPr>
          <w:lang w:val="uk-UA"/>
        </w:rPr>
        <w:t>.</w:t>
      </w:r>
    </w:p>
    <w:p w:rsidR="00CF6035" w:rsidRDefault="00CF6035" w:rsidP="00CF6035">
      <w:pPr>
        <w:ind w:firstLine="567"/>
        <w:jc w:val="both"/>
        <w:rPr>
          <w:rStyle w:val="a3"/>
          <w:spacing w:val="-6"/>
          <w:lang w:val="uk-UA"/>
        </w:rPr>
      </w:pPr>
    </w:p>
    <w:p w:rsidR="001473F1" w:rsidRDefault="001473F1" w:rsidP="001473F1">
      <w:pPr>
        <w:shd w:val="clear" w:color="auto" w:fill="FFFFFF"/>
        <w:ind w:firstLine="567"/>
        <w:jc w:val="both"/>
        <w:rPr>
          <w:iCs/>
          <w:lang w:val="uk-UA"/>
        </w:rPr>
      </w:pPr>
      <w:r>
        <w:rPr>
          <w:iCs/>
          <w:lang w:val="uk-UA"/>
        </w:rPr>
        <w:t>Сучасне динамічне і складне р</w:t>
      </w:r>
      <w:r w:rsidRPr="001473F1">
        <w:rPr>
          <w:iCs/>
          <w:lang w:val="uk-UA"/>
        </w:rPr>
        <w:t>инкове середовище вимагає посилення ролі та переорієнтації на сучасні принципи управління якістю, перегляду концеп</w:t>
      </w:r>
      <w:r w:rsidRPr="001473F1">
        <w:rPr>
          <w:iCs/>
          <w:lang w:val="uk-UA"/>
        </w:rPr>
        <w:softHyphen/>
        <w:t xml:space="preserve">цій управління, застосування нових підходів до оцінки функціонування </w:t>
      </w:r>
      <w:r>
        <w:rPr>
          <w:iCs/>
          <w:lang w:val="uk-UA"/>
        </w:rPr>
        <w:t>підприємств</w:t>
      </w:r>
      <w:r w:rsidRPr="001473F1">
        <w:rPr>
          <w:iCs/>
          <w:lang w:val="uk-UA"/>
        </w:rPr>
        <w:t xml:space="preserve">. </w:t>
      </w:r>
      <w:r>
        <w:rPr>
          <w:iCs/>
          <w:lang w:val="uk-UA"/>
        </w:rPr>
        <w:t xml:space="preserve">Сучасні </w:t>
      </w:r>
      <w:r w:rsidRPr="001473F1">
        <w:rPr>
          <w:iCs/>
          <w:lang w:val="uk-UA"/>
        </w:rPr>
        <w:t>підприємства повинн</w:t>
      </w:r>
      <w:r>
        <w:rPr>
          <w:iCs/>
          <w:lang w:val="uk-UA"/>
        </w:rPr>
        <w:t>і розробляти і впроваджувати</w:t>
      </w:r>
      <w:r w:rsidRPr="001473F1">
        <w:rPr>
          <w:iCs/>
          <w:lang w:val="uk-UA"/>
        </w:rPr>
        <w:t xml:space="preserve"> новий механізм управління якістю, що забезпечить конкурентоспроможність </w:t>
      </w:r>
      <w:r w:rsidR="002437EE">
        <w:rPr>
          <w:iCs/>
          <w:lang w:val="uk-UA"/>
        </w:rPr>
        <w:t xml:space="preserve">їх бізнесової </w:t>
      </w:r>
      <w:r w:rsidRPr="001473F1">
        <w:rPr>
          <w:iCs/>
          <w:lang w:val="uk-UA"/>
        </w:rPr>
        <w:t>діяльності, яка відповідатиме запитам спожи</w:t>
      </w:r>
      <w:r w:rsidR="002437EE">
        <w:rPr>
          <w:iCs/>
          <w:lang w:val="uk-UA"/>
        </w:rPr>
        <w:t xml:space="preserve">вачів, працівників </w:t>
      </w:r>
      <w:r w:rsidRPr="001473F1">
        <w:rPr>
          <w:iCs/>
          <w:lang w:val="uk-UA"/>
        </w:rPr>
        <w:t>і інших зацікавлених сторін</w:t>
      </w:r>
      <w:r w:rsidR="002437EE">
        <w:rPr>
          <w:iCs/>
          <w:lang w:val="uk-UA"/>
        </w:rPr>
        <w:t>,</w:t>
      </w:r>
      <w:r w:rsidRPr="001473F1">
        <w:rPr>
          <w:iCs/>
          <w:lang w:val="uk-UA"/>
        </w:rPr>
        <w:t xml:space="preserve"> </w:t>
      </w:r>
      <w:r w:rsidR="002437EE">
        <w:rPr>
          <w:iCs/>
          <w:lang w:val="uk-UA"/>
        </w:rPr>
        <w:t>та</w:t>
      </w:r>
      <w:r w:rsidRPr="001473F1">
        <w:rPr>
          <w:iCs/>
          <w:lang w:val="uk-UA"/>
        </w:rPr>
        <w:t xml:space="preserve"> зможе відповідним чином реагувати </w:t>
      </w:r>
      <w:r w:rsidR="002437EE">
        <w:rPr>
          <w:iCs/>
          <w:lang w:val="uk-UA"/>
        </w:rPr>
        <w:t xml:space="preserve">на зміни зовнішнього середовища, </w:t>
      </w:r>
      <w:r w:rsidRPr="001473F1">
        <w:rPr>
          <w:iCs/>
          <w:lang w:val="uk-UA"/>
        </w:rPr>
        <w:t xml:space="preserve">прогнозувати ці зміни, приймати оптимальні рішення економічної доцільності у напрямку підвищення </w:t>
      </w:r>
      <w:r w:rsidR="002437EE">
        <w:rPr>
          <w:iCs/>
          <w:lang w:val="uk-UA"/>
        </w:rPr>
        <w:t xml:space="preserve">їх </w:t>
      </w:r>
      <w:r w:rsidR="002437EE" w:rsidRPr="001473F1">
        <w:rPr>
          <w:iCs/>
          <w:lang w:val="uk-UA"/>
        </w:rPr>
        <w:t>конкурентоздатності</w:t>
      </w:r>
      <w:r w:rsidRPr="001473F1">
        <w:rPr>
          <w:iCs/>
          <w:lang w:val="uk-UA"/>
        </w:rPr>
        <w:t>.</w:t>
      </w:r>
    </w:p>
    <w:p w:rsidR="002437EE" w:rsidRPr="002437EE" w:rsidRDefault="002437EE" w:rsidP="002437EE">
      <w:pPr>
        <w:ind w:firstLine="567"/>
        <w:jc w:val="both"/>
        <w:rPr>
          <w:lang w:val="uk-UA"/>
        </w:rPr>
      </w:pPr>
      <w:r w:rsidRPr="001473F1">
        <w:rPr>
          <w:lang w:val="uk-UA"/>
        </w:rPr>
        <w:t xml:space="preserve">На сьогодні, ця спіраль якості </w:t>
      </w:r>
      <w:r w:rsidRPr="001473F1">
        <w:t xml:space="preserve">стала прообразом </w:t>
      </w:r>
      <w:proofErr w:type="spellStart"/>
      <w:r w:rsidRPr="001473F1">
        <w:t>багатьох</w:t>
      </w:r>
      <w:proofErr w:type="spellEnd"/>
      <w:r w:rsidRPr="001473F1">
        <w:t xml:space="preserve"> </w:t>
      </w:r>
      <w:r w:rsidRPr="001473F1">
        <w:rPr>
          <w:lang w:val="uk-UA"/>
        </w:rPr>
        <w:t xml:space="preserve">сучасних моделей </w:t>
      </w:r>
      <w:proofErr w:type="spellStart"/>
      <w:r w:rsidRPr="001473F1">
        <w:t>якості</w:t>
      </w:r>
      <w:proofErr w:type="spellEnd"/>
      <w:r w:rsidRPr="001473F1">
        <w:t>.</w:t>
      </w:r>
      <w:r>
        <w:rPr>
          <w:lang w:val="uk-UA"/>
        </w:rPr>
        <w:t xml:space="preserve"> Вона виборола право на подальшу інтеграцію в організаційні структури підприємств на засадах інноваційно-проектних підходів до управління.</w:t>
      </w:r>
    </w:p>
    <w:p w:rsidR="001473F1" w:rsidRPr="001473F1" w:rsidRDefault="001473F1" w:rsidP="001473F1">
      <w:pPr>
        <w:ind w:firstLine="567"/>
        <w:jc w:val="both"/>
        <w:rPr>
          <w:lang w:val="uk-UA"/>
        </w:rPr>
      </w:pPr>
      <w:r w:rsidRPr="001473F1">
        <w:rPr>
          <w:lang w:val="uk-UA"/>
        </w:rPr>
        <w:t xml:space="preserve">Високий рівень управління якістю дозволить </w:t>
      </w:r>
      <w:r>
        <w:rPr>
          <w:lang w:val="uk-UA"/>
        </w:rPr>
        <w:t>сучасним</w:t>
      </w:r>
      <w:r w:rsidR="002437EE">
        <w:rPr>
          <w:lang w:val="uk-UA"/>
        </w:rPr>
        <w:t xml:space="preserve"> </w:t>
      </w:r>
      <w:r w:rsidRPr="001473F1">
        <w:rPr>
          <w:lang w:val="uk-UA"/>
        </w:rPr>
        <w:t xml:space="preserve">підприємствам суттєво покращити та оптимізувати свою господарсько-фінансову діяльність, підвищити продуктивність, досягти і стабільно підтримувати високу якість своїх товарів і послуг для задоволення потреб і вимог споживачів, відкрити нові можливості та зберегти вже завойовані сегменти ринку, отримати визнання з боку замовників через процедуру сертифікації, брати участь у тендерах, у тому числі міжнародних, і поставках продукції для державних потреб на вигідних умовах, підвищити конкурентний статус. </w:t>
      </w:r>
    </w:p>
    <w:p w:rsidR="002437EE" w:rsidRDefault="002437EE" w:rsidP="00CF6035">
      <w:pPr>
        <w:ind w:firstLine="567"/>
        <w:jc w:val="both"/>
        <w:rPr>
          <w:rStyle w:val="a3"/>
          <w:lang w:val="uk-UA"/>
        </w:rPr>
      </w:pPr>
    </w:p>
    <w:p w:rsidR="00AE7414" w:rsidRPr="00CF6035" w:rsidRDefault="00AE7414" w:rsidP="00CF6035">
      <w:pPr>
        <w:ind w:firstLine="567"/>
        <w:jc w:val="both"/>
        <w:rPr>
          <w:lang w:val="uk-UA"/>
        </w:rPr>
      </w:pPr>
      <w:r w:rsidRPr="00CF6035">
        <w:rPr>
          <w:rStyle w:val="a3"/>
        </w:rPr>
        <w:t>Список</w:t>
      </w:r>
      <w:r w:rsidRPr="00CF6035">
        <w:rPr>
          <w:rStyle w:val="a3"/>
          <w:lang w:val="uk-UA"/>
        </w:rPr>
        <w:t xml:space="preserve"> </w:t>
      </w:r>
      <w:proofErr w:type="spellStart"/>
      <w:r w:rsidRPr="00CF6035">
        <w:rPr>
          <w:rStyle w:val="a3"/>
        </w:rPr>
        <w:t>використаних</w:t>
      </w:r>
      <w:proofErr w:type="spellEnd"/>
      <w:r w:rsidRPr="00CF6035">
        <w:rPr>
          <w:rStyle w:val="a3"/>
        </w:rPr>
        <w:t xml:space="preserve"> </w:t>
      </w:r>
      <w:proofErr w:type="spellStart"/>
      <w:r w:rsidRPr="00CF6035">
        <w:rPr>
          <w:rStyle w:val="a3"/>
        </w:rPr>
        <w:t>джерел</w:t>
      </w:r>
      <w:proofErr w:type="spellEnd"/>
      <w:r w:rsidRPr="00CF6035">
        <w:rPr>
          <w:rStyle w:val="a3"/>
          <w:lang w:val="uk-UA"/>
        </w:rPr>
        <w:t xml:space="preserve"> </w:t>
      </w:r>
    </w:p>
    <w:p w:rsidR="009A226C" w:rsidRDefault="009A226C" w:rsidP="00CF6035">
      <w:pPr>
        <w:ind w:firstLine="567"/>
        <w:rPr>
          <w:lang w:val="uk-UA"/>
        </w:rPr>
      </w:pPr>
    </w:p>
    <w:p w:rsidR="002437EE" w:rsidRPr="0041111A" w:rsidRDefault="002437EE" w:rsidP="00376E91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</w:pPr>
      <w:proofErr w:type="spellStart"/>
      <w:r w:rsidRPr="0041111A">
        <w:t>Костюк</w:t>
      </w:r>
      <w:proofErr w:type="spellEnd"/>
      <w:r w:rsidRPr="0041111A">
        <w:t xml:space="preserve"> О. Д. </w:t>
      </w:r>
      <w:proofErr w:type="spellStart"/>
      <w:r w:rsidRPr="0041111A">
        <w:t>Концепції</w:t>
      </w:r>
      <w:proofErr w:type="spellEnd"/>
      <w:r w:rsidRPr="0041111A">
        <w:t xml:space="preserve"> </w:t>
      </w:r>
      <w:proofErr w:type="spellStart"/>
      <w:r w:rsidRPr="0041111A">
        <w:t>сучасних</w:t>
      </w:r>
      <w:proofErr w:type="spellEnd"/>
      <w:r w:rsidRPr="0041111A">
        <w:t xml:space="preserve"> систем </w:t>
      </w:r>
      <w:proofErr w:type="spellStart"/>
      <w:r w:rsidRPr="0041111A">
        <w:t>управління</w:t>
      </w:r>
      <w:proofErr w:type="spellEnd"/>
      <w:r w:rsidRPr="0041111A">
        <w:t xml:space="preserve"> </w:t>
      </w:r>
      <w:proofErr w:type="spellStart"/>
      <w:r w:rsidRPr="0041111A">
        <w:t>якістю</w:t>
      </w:r>
      <w:proofErr w:type="spellEnd"/>
      <w:r w:rsidRPr="0041111A">
        <w:t xml:space="preserve"> </w:t>
      </w:r>
      <w:proofErr w:type="spellStart"/>
      <w:r w:rsidRPr="0041111A">
        <w:t>продукції</w:t>
      </w:r>
      <w:proofErr w:type="spellEnd"/>
      <w:r w:rsidRPr="0041111A">
        <w:t xml:space="preserve"> та </w:t>
      </w:r>
      <w:proofErr w:type="spellStart"/>
      <w:r w:rsidRPr="0041111A">
        <w:t>послуг</w:t>
      </w:r>
      <w:proofErr w:type="spellEnd"/>
      <w:r w:rsidRPr="0041111A">
        <w:t xml:space="preserve"> [</w:t>
      </w:r>
      <w:proofErr w:type="spellStart"/>
      <w:r w:rsidRPr="0041111A">
        <w:t>Електронний</w:t>
      </w:r>
      <w:proofErr w:type="spellEnd"/>
      <w:r w:rsidRPr="0041111A">
        <w:t xml:space="preserve"> ресурс]. – Режим доступу: http://www.nbuv.gov.ua.</w:t>
      </w:r>
    </w:p>
    <w:p w:rsidR="002437EE" w:rsidRPr="0041111A" w:rsidRDefault="002437EE" w:rsidP="00376E91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</w:pPr>
      <w:proofErr w:type="spellStart"/>
      <w:proofErr w:type="gramStart"/>
      <w:r w:rsidRPr="0041111A">
        <w:t>Момот</w:t>
      </w:r>
      <w:proofErr w:type="spellEnd"/>
      <w:r w:rsidRPr="0041111A">
        <w:t xml:space="preserve"> О. І. </w:t>
      </w:r>
      <w:proofErr w:type="spellStart"/>
      <w:r w:rsidRPr="0041111A">
        <w:t>Можливості</w:t>
      </w:r>
      <w:proofErr w:type="spellEnd"/>
      <w:r w:rsidRPr="0041111A">
        <w:t xml:space="preserve"> </w:t>
      </w:r>
      <w:proofErr w:type="spellStart"/>
      <w:r w:rsidRPr="0041111A">
        <w:t>використання</w:t>
      </w:r>
      <w:proofErr w:type="spellEnd"/>
      <w:r w:rsidRPr="0041111A">
        <w:t xml:space="preserve"> </w:t>
      </w:r>
      <w:proofErr w:type="spellStart"/>
      <w:r w:rsidRPr="0041111A">
        <w:t>міжнародних</w:t>
      </w:r>
      <w:proofErr w:type="spellEnd"/>
      <w:r w:rsidRPr="0041111A">
        <w:t xml:space="preserve"> </w:t>
      </w:r>
      <w:proofErr w:type="spellStart"/>
      <w:r w:rsidRPr="0041111A">
        <w:t>стандартів</w:t>
      </w:r>
      <w:proofErr w:type="spellEnd"/>
      <w:r w:rsidRPr="0041111A">
        <w:t xml:space="preserve"> для </w:t>
      </w:r>
      <w:proofErr w:type="spellStart"/>
      <w:r w:rsidRPr="0041111A">
        <w:t>побудови</w:t>
      </w:r>
      <w:proofErr w:type="spellEnd"/>
      <w:r w:rsidRPr="0041111A">
        <w:t xml:space="preserve"> </w:t>
      </w:r>
      <w:proofErr w:type="spellStart"/>
      <w:r w:rsidRPr="0041111A">
        <w:t>інтегрованих</w:t>
      </w:r>
      <w:proofErr w:type="spellEnd"/>
      <w:r w:rsidRPr="0041111A">
        <w:t xml:space="preserve"> систем менеджменту </w:t>
      </w:r>
      <w:r w:rsidR="00376E91">
        <w:t xml:space="preserve">/ О. І. </w:t>
      </w:r>
      <w:proofErr w:type="spellStart"/>
      <w:r w:rsidR="00376E91">
        <w:t>Момот</w:t>
      </w:r>
      <w:proofErr w:type="spellEnd"/>
      <w:r w:rsidR="00376E91">
        <w:rPr>
          <w:lang w:val="uk-UA"/>
        </w:rPr>
        <w:t xml:space="preserve"> </w:t>
      </w:r>
      <w:r w:rsidRPr="0041111A">
        <w:t xml:space="preserve">// </w:t>
      </w:r>
      <w:proofErr w:type="spellStart"/>
      <w:r w:rsidRPr="0041111A">
        <w:t>Вісник</w:t>
      </w:r>
      <w:proofErr w:type="spellEnd"/>
      <w:r w:rsidRPr="0041111A">
        <w:t xml:space="preserve"> </w:t>
      </w:r>
      <w:proofErr w:type="spellStart"/>
      <w:r w:rsidRPr="0041111A">
        <w:t>Київського</w:t>
      </w:r>
      <w:proofErr w:type="spellEnd"/>
      <w:r w:rsidRPr="0041111A">
        <w:t xml:space="preserve"> </w:t>
      </w:r>
      <w:proofErr w:type="spellStart"/>
      <w:r w:rsidRPr="0041111A">
        <w:t>національного</w:t>
      </w:r>
      <w:proofErr w:type="spellEnd"/>
      <w:r w:rsidRPr="0041111A">
        <w:t xml:space="preserve"> </w:t>
      </w:r>
      <w:proofErr w:type="spellStart"/>
      <w:r w:rsidRPr="0041111A">
        <w:t>університету</w:t>
      </w:r>
      <w:proofErr w:type="spellEnd"/>
      <w:r w:rsidRPr="0041111A">
        <w:t xml:space="preserve"> </w:t>
      </w:r>
      <w:proofErr w:type="spellStart"/>
      <w:r w:rsidRPr="0041111A">
        <w:t>технологій</w:t>
      </w:r>
      <w:proofErr w:type="spellEnd"/>
      <w:r w:rsidRPr="0041111A">
        <w:t xml:space="preserve"> та дизайну: </w:t>
      </w:r>
      <w:proofErr w:type="spellStart"/>
      <w:r w:rsidRPr="0041111A">
        <w:t>зб</w:t>
      </w:r>
      <w:proofErr w:type="spellEnd"/>
      <w:r w:rsidRPr="0041111A">
        <w:t>. наук.</w:t>
      </w:r>
      <w:proofErr w:type="gramEnd"/>
      <w:r w:rsidRPr="0041111A">
        <w:t xml:space="preserve"> </w:t>
      </w:r>
      <w:proofErr w:type="spellStart"/>
      <w:r w:rsidR="00376E91" w:rsidRPr="0041111A">
        <w:t>П</w:t>
      </w:r>
      <w:r w:rsidRPr="0041111A">
        <w:t>раць</w:t>
      </w:r>
      <w:proofErr w:type="spellEnd"/>
      <w:r w:rsidR="00376E91">
        <w:rPr>
          <w:lang w:val="uk-UA"/>
        </w:rPr>
        <w:t>.</w:t>
      </w:r>
      <w:r w:rsidRPr="0041111A">
        <w:t xml:space="preserve">  – К., 2014. – № 5 (37). – С. 133-138. </w:t>
      </w:r>
    </w:p>
    <w:p w:rsidR="002437EE" w:rsidRPr="0041111A" w:rsidRDefault="002437EE" w:rsidP="00376E91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</w:pPr>
      <w:r w:rsidRPr="0041111A">
        <w:t xml:space="preserve">Орлов П. А. </w:t>
      </w:r>
      <w:proofErr w:type="spellStart"/>
      <w:r w:rsidRPr="0041111A">
        <w:t>Впровадження</w:t>
      </w:r>
      <w:proofErr w:type="spellEnd"/>
      <w:r w:rsidRPr="0041111A">
        <w:t xml:space="preserve"> систем </w:t>
      </w:r>
      <w:proofErr w:type="spellStart"/>
      <w:r w:rsidRPr="0041111A">
        <w:t>управління</w:t>
      </w:r>
      <w:proofErr w:type="spellEnd"/>
      <w:r w:rsidRPr="0041111A">
        <w:t xml:space="preserve"> </w:t>
      </w:r>
      <w:proofErr w:type="spellStart"/>
      <w:r w:rsidRPr="0041111A">
        <w:t>якістю</w:t>
      </w:r>
      <w:proofErr w:type="spellEnd"/>
      <w:r w:rsidRPr="0041111A">
        <w:t xml:space="preserve">: стан, </w:t>
      </w:r>
      <w:proofErr w:type="spellStart"/>
      <w:r w:rsidRPr="0041111A">
        <w:t>проблеми</w:t>
      </w:r>
      <w:proofErr w:type="spellEnd"/>
      <w:r w:rsidRPr="0041111A">
        <w:t xml:space="preserve">, </w:t>
      </w:r>
      <w:proofErr w:type="spellStart"/>
      <w:r w:rsidRPr="0041111A">
        <w:t>перспективи</w:t>
      </w:r>
      <w:proofErr w:type="spellEnd"/>
      <w:r w:rsidRPr="0041111A">
        <w:t xml:space="preserve"> / П. А. Орлов // </w:t>
      </w:r>
      <w:proofErr w:type="spellStart"/>
      <w:r w:rsidRPr="0041111A">
        <w:t>Стандартизація</w:t>
      </w:r>
      <w:proofErr w:type="spellEnd"/>
      <w:r w:rsidRPr="0041111A">
        <w:t xml:space="preserve">, </w:t>
      </w:r>
      <w:proofErr w:type="spellStart"/>
      <w:r w:rsidRPr="0041111A">
        <w:t>сертифікація</w:t>
      </w:r>
      <w:proofErr w:type="spellEnd"/>
      <w:r w:rsidRPr="0041111A">
        <w:t xml:space="preserve">, </w:t>
      </w:r>
      <w:proofErr w:type="spellStart"/>
      <w:r w:rsidRPr="0041111A">
        <w:t>якість</w:t>
      </w:r>
      <w:proofErr w:type="spellEnd"/>
      <w:r w:rsidRPr="0041111A">
        <w:t xml:space="preserve">. – 2013. – № 6. – С. 59-63. </w:t>
      </w:r>
    </w:p>
    <w:p w:rsidR="002437EE" w:rsidRPr="00376E91" w:rsidRDefault="002437EE" w:rsidP="00376E91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</w:pPr>
      <w:r w:rsidRPr="0041111A">
        <w:t xml:space="preserve">Федоров Г. Є. Контроль </w:t>
      </w:r>
      <w:proofErr w:type="spellStart"/>
      <w:r w:rsidRPr="0041111A">
        <w:t>якості</w:t>
      </w:r>
      <w:proofErr w:type="spellEnd"/>
      <w:r w:rsidRPr="0041111A">
        <w:t xml:space="preserve"> </w:t>
      </w:r>
      <w:proofErr w:type="spellStart"/>
      <w:r w:rsidRPr="0041111A">
        <w:t>продукції</w:t>
      </w:r>
      <w:proofErr w:type="spellEnd"/>
      <w:r w:rsidRPr="0041111A">
        <w:t xml:space="preserve"> в </w:t>
      </w:r>
      <w:proofErr w:type="spellStart"/>
      <w:r w:rsidRPr="0041111A">
        <w:t>машинобудуванні</w:t>
      </w:r>
      <w:proofErr w:type="spellEnd"/>
      <w:r w:rsidRPr="0041111A">
        <w:t xml:space="preserve"> [Текст]: </w:t>
      </w:r>
      <w:proofErr w:type="spellStart"/>
      <w:r w:rsidRPr="0041111A">
        <w:t>навч</w:t>
      </w:r>
      <w:proofErr w:type="spellEnd"/>
      <w:r w:rsidRPr="0041111A">
        <w:t xml:space="preserve">. / </w:t>
      </w:r>
      <w:proofErr w:type="spellStart"/>
      <w:proofErr w:type="gramStart"/>
      <w:r w:rsidRPr="0041111A">
        <w:t>пос</w:t>
      </w:r>
      <w:proofErr w:type="gramEnd"/>
      <w:r w:rsidRPr="0041111A">
        <w:t>ібник</w:t>
      </w:r>
      <w:proofErr w:type="spellEnd"/>
      <w:r w:rsidRPr="0041111A">
        <w:t xml:space="preserve"> для студ. </w:t>
      </w:r>
      <w:proofErr w:type="spellStart"/>
      <w:r w:rsidRPr="0041111A">
        <w:t>вищ</w:t>
      </w:r>
      <w:proofErr w:type="spellEnd"/>
      <w:r w:rsidRPr="0041111A">
        <w:t xml:space="preserve">. </w:t>
      </w:r>
      <w:proofErr w:type="spellStart"/>
      <w:r w:rsidRPr="0041111A">
        <w:t>навч</w:t>
      </w:r>
      <w:proofErr w:type="spellEnd"/>
      <w:r w:rsidRPr="0041111A">
        <w:t xml:space="preserve">. </w:t>
      </w:r>
      <w:proofErr w:type="spellStart"/>
      <w:r w:rsidRPr="0041111A">
        <w:t>закладів</w:t>
      </w:r>
      <w:proofErr w:type="spellEnd"/>
      <w:r w:rsidRPr="0041111A">
        <w:t xml:space="preserve"> / </w:t>
      </w:r>
      <w:proofErr w:type="spellStart"/>
      <w:r w:rsidRPr="0041111A">
        <w:t>під</w:t>
      </w:r>
      <w:proofErr w:type="spellEnd"/>
      <w:r w:rsidRPr="0041111A">
        <w:t xml:space="preserve"> ред. Г. Є. Федоров; </w:t>
      </w:r>
      <w:proofErr w:type="spellStart"/>
      <w:r w:rsidRPr="0041111A">
        <w:t>Національний</w:t>
      </w:r>
      <w:proofErr w:type="spellEnd"/>
      <w:r w:rsidRPr="0041111A">
        <w:t xml:space="preserve"> </w:t>
      </w:r>
      <w:proofErr w:type="spellStart"/>
      <w:r w:rsidRPr="0041111A">
        <w:t>технічний</w:t>
      </w:r>
      <w:proofErr w:type="spellEnd"/>
      <w:r w:rsidRPr="0041111A">
        <w:t xml:space="preserve"> </w:t>
      </w:r>
      <w:proofErr w:type="spellStart"/>
      <w:r w:rsidRPr="0041111A">
        <w:t>університет</w:t>
      </w:r>
      <w:proofErr w:type="spellEnd"/>
      <w:r w:rsidRPr="0041111A">
        <w:t xml:space="preserve"> </w:t>
      </w:r>
      <w:proofErr w:type="spellStart"/>
      <w:r w:rsidRPr="0041111A">
        <w:t>України</w:t>
      </w:r>
      <w:proofErr w:type="spellEnd"/>
      <w:r w:rsidRPr="0041111A">
        <w:t xml:space="preserve"> «</w:t>
      </w:r>
      <w:proofErr w:type="spellStart"/>
      <w:r w:rsidRPr="0041111A">
        <w:t>Київський</w:t>
      </w:r>
      <w:proofErr w:type="spellEnd"/>
      <w:r w:rsidRPr="0041111A">
        <w:t xml:space="preserve"> </w:t>
      </w:r>
      <w:proofErr w:type="spellStart"/>
      <w:r w:rsidRPr="0041111A">
        <w:t>політехнічний</w:t>
      </w:r>
      <w:proofErr w:type="spellEnd"/>
      <w:r w:rsidRPr="0041111A">
        <w:t xml:space="preserve"> </w:t>
      </w:r>
      <w:proofErr w:type="spellStart"/>
      <w:r w:rsidRPr="0041111A">
        <w:t>інститут</w:t>
      </w:r>
      <w:proofErr w:type="spellEnd"/>
      <w:r w:rsidRPr="0041111A">
        <w:t xml:space="preserve">». – К.; </w:t>
      </w:r>
      <w:proofErr w:type="spellStart"/>
      <w:r w:rsidRPr="0041111A">
        <w:t>Краматорськ</w:t>
      </w:r>
      <w:proofErr w:type="spellEnd"/>
      <w:r w:rsidRPr="0041111A">
        <w:t>, 2013. – 332 с.</w:t>
      </w:r>
    </w:p>
    <w:p w:rsidR="00376E91" w:rsidRPr="008E3439" w:rsidRDefault="00376E91" w:rsidP="00376E91">
      <w:pPr>
        <w:pStyle w:val="a4"/>
        <w:numPr>
          <w:ilvl w:val="0"/>
          <w:numId w:val="1"/>
        </w:numPr>
        <w:tabs>
          <w:tab w:val="clear" w:pos="720"/>
          <w:tab w:val="left" w:pos="0"/>
          <w:tab w:val="num" w:pos="54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lang w:val="en-GB"/>
        </w:rPr>
      </w:pPr>
      <w:proofErr w:type="spellStart"/>
      <w:r w:rsidRPr="008E3439">
        <w:rPr>
          <w:rFonts w:ascii="Times New Roman" w:hAnsi="Times New Roman" w:cs="Times New Roman"/>
          <w:color w:val="auto"/>
          <w:lang w:val="en-GB"/>
        </w:rPr>
        <w:t>Juran</w:t>
      </w:r>
      <w:proofErr w:type="spellEnd"/>
      <w:r w:rsidRPr="008E3439">
        <w:rPr>
          <w:rFonts w:ascii="Times New Roman" w:hAnsi="Times New Roman" w:cs="Times New Roman"/>
          <w:color w:val="auto"/>
          <w:lang w:val="en-GB"/>
        </w:rPr>
        <w:t xml:space="preserve"> J. Quality Control Handbook.</w:t>
      </w:r>
      <w:r w:rsidRPr="008E3439">
        <w:rPr>
          <w:rFonts w:ascii="Times New Roman" w:hAnsi="Times New Roman" w:cs="Times New Roman"/>
          <w:color w:val="auto"/>
          <w:lang w:val="uk-UA"/>
        </w:rPr>
        <w:t xml:space="preserve"> / </w:t>
      </w:r>
      <w:r w:rsidRPr="008E3439">
        <w:rPr>
          <w:rFonts w:ascii="Times New Roman" w:hAnsi="Times New Roman" w:cs="Times New Roman"/>
          <w:color w:val="auto"/>
          <w:lang w:val="en-GB"/>
        </w:rPr>
        <w:t xml:space="preserve">J. </w:t>
      </w:r>
      <w:proofErr w:type="spellStart"/>
      <w:r w:rsidRPr="008E3439">
        <w:rPr>
          <w:rFonts w:ascii="Times New Roman" w:hAnsi="Times New Roman" w:cs="Times New Roman"/>
          <w:color w:val="auto"/>
          <w:lang w:val="en-GB"/>
        </w:rPr>
        <w:t>Juran</w:t>
      </w:r>
      <w:proofErr w:type="spellEnd"/>
      <w:r w:rsidRPr="008E3439">
        <w:rPr>
          <w:rFonts w:ascii="Times New Roman" w:hAnsi="Times New Roman" w:cs="Times New Roman"/>
          <w:color w:val="auto"/>
          <w:lang w:val="en-GB"/>
        </w:rPr>
        <w:t xml:space="preserve">.  </w:t>
      </w:r>
      <w:r w:rsidRPr="008E3439">
        <w:rPr>
          <w:rFonts w:ascii="Times New Roman" w:hAnsi="Times New Roman" w:cs="Times New Roman"/>
          <w:color w:val="auto"/>
          <w:lang w:val="uk-UA"/>
        </w:rPr>
        <w:t xml:space="preserve">// </w:t>
      </w:r>
      <w:r w:rsidRPr="008E3439">
        <w:rPr>
          <w:rFonts w:ascii="Times New Roman" w:hAnsi="Times New Roman" w:cs="Times New Roman"/>
          <w:color w:val="auto"/>
          <w:lang w:val="en-GB"/>
        </w:rPr>
        <w:t>New York, McGraw Hill.</w:t>
      </w:r>
      <w:r w:rsidRPr="008E3439">
        <w:rPr>
          <w:rFonts w:ascii="Times New Roman" w:hAnsi="Times New Roman" w:cs="Times New Roman"/>
          <w:color w:val="auto"/>
          <w:lang w:val="en-US"/>
        </w:rPr>
        <w:t xml:space="preserve"> –</w:t>
      </w:r>
      <w:r w:rsidRPr="008E3439">
        <w:rPr>
          <w:rFonts w:ascii="Times New Roman" w:hAnsi="Times New Roman" w:cs="Times New Roman"/>
          <w:color w:val="auto"/>
          <w:lang w:val="en-GB"/>
        </w:rPr>
        <w:t xml:space="preserve"> 1988. </w:t>
      </w:r>
      <w:r w:rsidRPr="008E3439">
        <w:rPr>
          <w:rFonts w:ascii="Times New Roman" w:hAnsi="Times New Roman" w:cs="Times New Roman"/>
          <w:color w:val="auto"/>
          <w:lang w:val="en-US"/>
        </w:rPr>
        <w:t>– Vol. 17,</w:t>
      </w:r>
      <w:r w:rsidR="008E3439" w:rsidRPr="008E3439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E3439">
        <w:rPr>
          <w:rFonts w:ascii="Times New Roman" w:hAnsi="Times New Roman" w:cs="Times New Roman"/>
          <w:color w:val="auto"/>
          <w:lang w:val="en-US"/>
        </w:rPr>
        <w:t>№ 13.</w:t>
      </w:r>
      <w:r w:rsidRPr="008E3439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8E3439">
        <w:rPr>
          <w:rFonts w:ascii="Times New Roman" w:hAnsi="Times New Roman" w:cs="Times New Roman"/>
          <w:color w:val="auto"/>
          <w:lang w:val="en-US"/>
        </w:rPr>
        <w:t xml:space="preserve">– </w:t>
      </w:r>
      <w:r w:rsidRPr="008E3439">
        <w:rPr>
          <w:rFonts w:ascii="Times New Roman" w:hAnsi="Times New Roman" w:cs="Times New Roman"/>
          <w:color w:val="auto"/>
          <w:lang w:val="en-GB"/>
        </w:rPr>
        <w:t>P. 420.</w:t>
      </w:r>
    </w:p>
    <w:sectPr w:rsidR="00376E91" w:rsidRPr="008E3439" w:rsidSect="00AE74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A72"/>
    <w:multiLevelType w:val="hybridMultilevel"/>
    <w:tmpl w:val="B2AE379E"/>
    <w:lvl w:ilvl="0" w:tplc="197E5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414"/>
    <w:rsid w:val="000A59D9"/>
    <w:rsid w:val="001473F1"/>
    <w:rsid w:val="002437EE"/>
    <w:rsid w:val="00376E91"/>
    <w:rsid w:val="0041111A"/>
    <w:rsid w:val="00424764"/>
    <w:rsid w:val="005909ED"/>
    <w:rsid w:val="00631222"/>
    <w:rsid w:val="008E3439"/>
    <w:rsid w:val="009530F6"/>
    <w:rsid w:val="009A226C"/>
    <w:rsid w:val="00AE2054"/>
    <w:rsid w:val="00AE7414"/>
    <w:rsid w:val="00C1253A"/>
    <w:rsid w:val="00C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E7414"/>
    <w:rPr>
      <w:b/>
      <w:bCs/>
    </w:rPr>
  </w:style>
  <w:style w:type="paragraph" w:styleId="a4">
    <w:name w:val="Normal (Web)"/>
    <w:basedOn w:val="a"/>
    <w:rsid w:val="0063122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customStyle="1" w:styleId="s5">
    <w:name w:val="s5"/>
    <w:basedOn w:val="a0"/>
    <w:rsid w:val="002437EE"/>
  </w:style>
  <w:style w:type="character" w:customStyle="1" w:styleId="s6">
    <w:name w:val="s6"/>
    <w:basedOn w:val="a0"/>
    <w:rsid w:val="002437EE"/>
  </w:style>
  <w:style w:type="paragraph" w:styleId="a5">
    <w:name w:val="List Paragraph"/>
    <w:basedOn w:val="a"/>
    <w:uiPriority w:val="34"/>
    <w:qFormat/>
    <w:rsid w:val="00243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5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19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5523">
                  <w:marLeft w:val="0"/>
                  <w:marRight w:val="0"/>
                  <w:marTop w:val="150"/>
                  <w:marBottom w:val="0"/>
                  <w:divBdr>
                    <w:top w:val="single" w:sz="6" w:space="4" w:color="851C19"/>
                    <w:left w:val="single" w:sz="6" w:space="4" w:color="851C19"/>
                    <w:bottom w:val="single" w:sz="6" w:space="4" w:color="851C19"/>
                    <w:right w:val="single" w:sz="6" w:space="4" w:color="851C19"/>
                  </w:divBdr>
                  <w:divsChild>
                    <w:div w:id="11466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comp586</dc:creator>
  <cp:keywords/>
  <dc:description/>
  <cp:lastModifiedBy>comp586</cp:lastModifiedBy>
  <cp:revision>7</cp:revision>
  <dcterms:created xsi:type="dcterms:W3CDTF">2016-11-23T09:16:00Z</dcterms:created>
  <dcterms:modified xsi:type="dcterms:W3CDTF">2016-11-26T08:34:00Z</dcterms:modified>
</cp:coreProperties>
</file>