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EE" w:rsidRDefault="00EF63EE" w:rsidP="00EF63EE">
      <w:pPr>
        <w:spacing w:line="0" w:lineRule="atLeast"/>
        <w:ind w:left="1400"/>
        <w:rPr>
          <w:rFonts w:ascii="Times New Roman" w:eastAsia="Times New Roman" w:hAnsi="Times New Roman"/>
          <w:sz w:val="27"/>
        </w:rPr>
      </w:pPr>
      <w:bookmarkStart w:id="0" w:name="page1"/>
      <w:bookmarkEnd w:id="0"/>
      <w:r>
        <w:rPr>
          <w:noProof/>
        </w:rPr>
        <w:drawing>
          <wp:anchor distT="0" distB="0" distL="114300" distR="114300" simplePos="0" relativeHeight="251659264" behindDoc="1" locked="0" layoutInCell="1" allowOverlap="1">
            <wp:simplePos x="0" y="0"/>
            <wp:positionH relativeFrom="page">
              <wp:posOffset>682625</wp:posOffset>
            </wp:positionH>
            <wp:positionV relativeFrom="page">
              <wp:posOffset>713740</wp:posOffset>
            </wp:positionV>
            <wp:extent cx="782955" cy="25019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2955" cy="2501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eastAsia="Times New Roman" w:hAnsi="Times New Roman"/>
          <w:sz w:val="27"/>
        </w:rPr>
        <w:t>Accent</w:t>
      </w:r>
      <w:proofErr w:type="spellEnd"/>
      <w:r>
        <w:rPr>
          <w:rFonts w:ascii="Times New Roman" w:eastAsia="Times New Roman" w:hAnsi="Times New Roman"/>
          <w:sz w:val="27"/>
        </w:rPr>
        <w:t xml:space="preserve"> </w:t>
      </w:r>
      <w:proofErr w:type="spellStart"/>
      <w:r>
        <w:rPr>
          <w:rFonts w:ascii="Times New Roman" w:eastAsia="Times New Roman" w:hAnsi="Times New Roman"/>
          <w:sz w:val="27"/>
        </w:rPr>
        <w:t>Graphics</w:t>
      </w:r>
      <w:proofErr w:type="spellEnd"/>
      <w:r>
        <w:rPr>
          <w:rFonts w:ascii="Times New Roman" w:eastAsia="Times New Roman" w:hAnsi="Times New Roman"/>
          <w:sz w:val="27"/>
        </w:rPr>
        <w:t xml:space="preserve"> </w:t>
      </w:r>
      <w:proofErr w:type="spellStart"/>
      <w:r>
        <w:rPr>
          <w:rFonts w:ascii="Times New Roman" w:eastAsia="Times New Roman" w:hAnsi="Times New Roman"/>
          <w:sz w:val="27"/>
        </w:rPr>
        <w:t>Communications</w:t>
      </w:r>
      <w:proofErr w:type="spellEnd"/>
      <w:r>
        <w:rPr>
          <w:rFonts w:ascii="Times New Roman" w:eastAsia="Times New Roman" w:hAnsi="Times New Roman"/>
          <w:sz w:val="27"/>
        </w:rPr>
        <w:t xml:space="preserve"> &amp; </w:t>
      </w:r>
      <w:proofErr w:type="spellStart"/>
      <w:r>
        <w:rPr>
          <w:rFonts w:ascii="Times New Roman" w:eastAsia="Times New Roman" w:hAnsi="Times New Roman"/>
          <w:sz w:val="27"/>
        </w:rPr>
        <w:t>Publishing</w:t>
      </w:r>
      <w:proofErr w:type="spellEnd"/>
      <w:r>
        <w:rPr>
          <w:rFonts w:ascii="Times New Roman" w:eastAsia="Times New Roman" w:hAnsi="Times New Roman"/>
          <w:sz w:val="27"/>
        </w:rPr>
        <w:t xml:space="preserve">, </w:t>
      </w:r>
      <w:proofErr w:type="spellStart"/>
      <w:r>
        <w:rPr>
          <w:rFonts w:ascii="Times New Roman" w:eastAsia="Times New Roman" w:hAnsi="Times New Roman"/>
          <w:sz w:val="27"/>
        </w:rPr>
        <w:t>Hamilton</w:t>
      </w:r>
      <w:proofErr w:type="spellEnd"/>
      <w:r>
        <w:rPr>
          <w:rFonts w:ascii="Times New Roman" w:eastAsia="Times New Roman" w:hAnsi="Times New Roman"/>
          <w:sz w:val="27"/>
        </w:rPr>
        <w:t xml:space="preserve">, </w:t>
      </w:r>
      <w:proofErr w:type="spellStart"/>
      <w:r>
        <w:rPr>
          <w:rFonts w:ascii="Times New Roman" w:eastAsia="Times New Roman" w:hAnsi="Times New Roman"/>
          <w:sz w:val="27"/>
        </w:rPr>
        <w:t>Canada</w:t>
      </w:r>
      <w:proofErr w:type="spellEnd"/>
    </w:p>
    <w:p w:rsidR="00EF63EE" w:rsidRDefault="00EF63EE" w:rsidP="00EF63EE">
      <w:pPr>
        <w:spacing w:line="20" w:lineRule="exact"/>
        <w:rPr>
          <w:rFonts w:ascii="Times New Roman" w:eastAsia="Times New Roman" w:hAnsi="Times New Roman"/>
          <w:sz w:val="24"/>
        </w:rPr>
      </w:pPr>
      <w:r>
        <w:rPr>
          <w:rFonts w:ascii="Times New Roman" w:eastAsia="Times New Roman" w:hAnsi="Times New Roman"/>
          <w:noProof/>
          <w:sz w:val="27"/>
        </w:rPr>
        <w:drawing>
          <wp:anchor distT="0" distB="0" distL="114300" distR="114300" simplePos="0" relativeHeight="251660288" behindDoc="1" locked="0" layoutInCell="1" allowOverlap="1">
            <wp:simplePos x="0" y="0"/>
            <wp:positionH relativeFrom="column">
              <wp:posOffset>-22225</wp:posOffset>
            </wp:positionH>
            <wp:positionV relativeFrom="paragraph">
              <wp:posOffset>271780</wp:posOffset>
            </wp:positionV>
            <wp:extent cx="763905" cy="2374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 cy="237490"/>
                    </a:xfrm>
                    <a:prstGeom prst="rect">
                      <a:avLst/>
                    </a:prstGeom>
                    <a:noFill/>
                  </pic:spPr>
                </pic:pic>
              </a:graphicData>
            </a:graphic>
            <wp14:sizeRelH relativeFrom="page">
              <wp14:pctWidth>0</wp14:pctWidth>
            </wp14:sizeRelH>
            <wp14:sizeRelV relativeFrom="page">
              <wp14:pctHeight>0</wp14:pctHeight>
            </wp14:sizeRelV>
          </wp:anchor>
        </w:drawing>
      </w:r>
    </w:p>
    <w:p w:rsidR="00EF63EE" w:rsidRDefault="00EF63EE" w:rsidP="00EF63EE">
      <w:pPr>
        <w:spacing w:line="20" w:lineRule="exact"/>
        <w:rPr>
          <w:rFonts w:ascii="Times New Roman" w:eastAsia="Times New Roman" w:hAnsi="Times New Roman"/>
          <w:sz w:val="24"/>
        </w:rPr>
        <w:sectPr w:rsidR="00EF63EE">
          <w:pgSz w:w="11900" w:h="16838"/>
          <w:pgMar w:top="1136" w:right="1440" w:bottom="936" w:left="1140" w:header="0" w:footer="0" w:gutter="0"/>
          <w:cols w:space="0" w:equalWidth="0">
            <w:col w:w="9326"/>
          </w:cols>
          <w:docGrid w:linePitch="360"/>
        </w:sect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20" w:lineRule="exact"/>
        <w:rPr>
          <w:rFonts w:ascii="Times New Roman" w:eastAsia="Times New Roman" w:hAnsi="Times New Roman"/>
          <w:sz w:val="24"/>
        </w:rPr>
      </w:pPr>
    </w:p>
    <w:p w:rsidR="00EF63EE" w:rsidRDefault="00EF63EE" w:rsidP="00EF63EE">
      <w:pPr>
        <w:spacing w:line="0" w:lineRule="atLeast"/>
        <w:ind w:left="1400"/>
        <w:rPr>
          <w:rFonts w:ascii="Times New Roman" w:eastAsia="Times New Roman" w:hAnsi="Times New Roman"/>
          <w:sz w:val="28"/>
        </w:rPr>
      </w:pPr>
      <w:proofErr w:type="spellStart"/>
      <w:r>
        <w:rPr>
          <w:rFonts w:ascii="Times New Roman" w:eastAsia="Times New Roman" w:hAnsi="Times New Roman"/>
          <w:sz w:val="28"/>
        </w:rPr>
        <w:t>Premier</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Publishing</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s.r.o</w:t>
      </w:r>
      <w:proofErr w:type="spellEnd"/>
      <w:r>
        <w:rPr>
          <w:rFonts w:ascii="Times New Roman" w:eastAsia="Times New Roman" w:hAnsi="Times New Roman"/>
          <w:sz w:val="28"/>
        </w:rPr>
        <w:t>.</w:t>
      </w:r>
    </w:p>
    <w:p w:rsidR="00EF63EE" w:rsidRDefault="00EF63EE" w:rsidP="00EF63EE">
      <w:pPr>
        <w:spacing w:line="200" w:lineRule="exact"/>
        <w:rPr>
          <w:rFonts w:ascii="Times New Roman" w:eastAsia="Times New Roman" w:hAnsi="Times New Roman"/>
          <w:sz w:val="24"/>
        </w:rPr>
      </w:pPr>
    </w:p>
    <w:p w:rsidR="00EF63EE" w:rsidRDefault="00EF63EE" w:rsidP="00EF63EE">
      <w:pPr>
        <w:spacing w:line="220" w:lineRule="exact"/>
        <w:rPr>
          <w:rFonts w:ascii="Times New Roman" w:eastAsia="Times New Roman" w:hAnsi="Times New Roman"/>
          <w:sz w:val="24"/>
        </w:rPr>
      </w:pPr>
    </w:p>
    <w:p w:rsidR="00EF63EE" w:rsidRDefault="00EF63EE" w:rsidP="00EF63EE">
      <w:pPr>
        <w:spacing w:line="0" w:lineRule="atLeast"/>
        <w:ind w:left="1400"/>
        <w:rPr>
          <w:rFonts w:ascii="Times New Roman" w:eastAsia="Times New Roman" w:hAnsi="Times New Roman"/>
          <w:sz w:val="28"/>
        </w:rPr>
      </w:pPr>
      <w:r>
        <w:rPr>
          <w:rFonts w:ascii="Times New Roman" w:eastAsia="Times New Roman" w:hAnsi="Times New Roman"/>
          <w:sz w:val="28"/>
        </w:rPr>
        <w:t xml:space="preserve">Центр </w:t>
      </w:r>
      <w:proofErr w:type="spellStart"/>
      <w:r>
        <w:rPr>
          <w:rFonts w:ascii="Times New Roman" w:eastAsia="Times New Roman" w:hAnsi="Times New Roman"/>
          <w:sz w:val="28"/>
        </w:rPr>
        <w:t>научных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исследований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Solution</w:t>
      </w:r>
      <w:proofErr w:type="spellEnd"/>
      <w:r>
        <w:rPr>
          <w:rFonts w:ascii="Times New Roman" w:eastAsia="Times New Roman" w:hAnsi="Times New Roman"/>
          <w:sz w:val="28"/>
        </w:rPr>
        <w:t>»</w:t>
      </w: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72" w:lineRule="exact"/>
        <w:rPr>
          <w:rFonts w:ascii="Times New Roman" w:eastAsia="Times New Roman" w:hAnsi="Times New Roman"/>
          <w:sz w:val="24"/>
        </w:rPr>
      </w:pPr>
    </w:p>
    <w:p w:rsidR="00EF63EE" w:rsidRDefault="00EF63EE" w:rsidP="00EF63EE">
      <w:pPr>
        <w:spacing w:line="0" w:lineRule="atLeast"/>
        <w:rPr>
          <w:rFonts w:ascii="Times New Roman" w:eastAsia="Times New Roman" w:hAnsi="Times New Roman"/>
          <w:sz w:val="48"/>
        </w:rPr>
      </w:pPr>
      <w:r>
        <w:rPr>
          <w:rFonts w:ascii="Times New Roman" w:eastAsia="Times New Roman" w:hAnsi="Times New Roman"/>
          <w:sz w:val="48"/>
        </w:rPr>
        <w:t>9</w:t>
      </w:r>
      <w:r>
        <w:rPr>
          <w:rFonts w:ascii="Times New Roman" w:eastAsia="Times New Roman" w:hAnsi="Times New Roman"/>
          <w:sz w:val="19"/>
        </w:rPr>
        <w:t>th</w:t>
      </w:r>
      <w:r>
        <w:rPr>
          <w:rFonts w:ascii="Times New Roman" w:eastAsia="Times New Roman" w:hAnsi="Times New Roman"/>
          <w:sz w:val="48"/>
        </w:rPr>
        <w:t xml:space="preserve">  </w:t>
      </w:r>
      <w:proofErr w:type="spellStart"/>
      <w:r>
        <w:rPr>
          <w:rFonts w:ascii="Times New Roman" w:eastAsia="Times New Roman" w:hAnsi="Times New Roman"/>
          <w:sz w:val="48"/>
        </w:rPr>
        <w:t>International</w:t>
      </w:r>
      <w:proofErr w:type="spellEnd"/>
      <w:r>
        <w:rPr>
          <w:rFonts w:ascii="Times New Roman" w:eastAsia="Times New Roman" w:hAnsi="Times New Roman"/>
          <w:sz w:val="48"/>
        </w:rPr>
        <w:t xml:space="preserve"> </w:t>
      </w:r>
      <w:proofErr w:type="spellStart"/>
      <w:r>
        <w:rPr>
          <w:rFonts w:ascii="Times New Roman" w:eastAsia="Times New Roman" w:hAnsi="Times New Roman"/>
          <w:sz w:val="48"/>
        </w:rPr>
        <w:t>conference</w:t>
      </w:r>
      <w:proofErr w:type="spellEnd"/>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319" w:lineRule="exact"/>
        <w:rPr>
          <w:rFonts w:ascii="Times New Roman" w:eastAsia="Times New Roman" w:hAnsi="Times New Roman"/>
          <w:sz w:val="24"/>
        </w:rPr>
      </w:pPr>
    </w:p>
    <w:p w:rsidR="00EF63EE" w:rsidRDefault="00EF63EE" w:rsidP="00EF63EE">
      <w:pPr>
        <w:spacing w:line="0" w:lineRule="atLeast"/>
        <w:rPr>
          <w:rFonts w:ascii="Times New Roman" w:eastAsia="Times New Roman" w:hAnsi="Times New Roman"/>
          <w:b/>
          <w:sz w:val="72"/>
        </w:rPr>
      </w:pPr>
      <w:proofErr w:type="spellStart"/>
      <w:r>
        <w:rPr>
          <w:rFonts w:ascii="Times New Roman" w:eastAsia="Times New Roman" w:hAnsi="Times New Roman"/>
          <w:b/>
          <w:sz w:val="72"/>
        </w:rPr>
        <w:t>Science</w:t>
      </w:r>
      <w:proofErr w:type="spellEnd"/>
      <w:r>
        <w:rPr>
          <w:rFonts w:ascii="Times New Roman" w:eastAsia="Times New Roman" w:hAnsi="Times New Roman"/>
          <w:b/>
          <w:sz w:val="72"/>
        </w:rPr>
        <w:t xml:space="preserve"> </w:t>
      </w:r>
      <w:proofErr w:type="spellStart"/>
      <w:r>
        <w:rPr>
          <w:rFonts w:ascii="Times New Roman" w:eastAsia="Times New Roman" w:hAnsi="Times New Roman"/>
          <w:b/>
          <w:sz w:val="72"/>
        </w:rPr>
        <w:t>and</w:t>
      </w:r>
      <w:proofErr w:type="spellEnd"/>
      <w:r>
        <w:rPr>
          <w:rFonts w:ascii="Times New Roman" w:eastAsia="Times New Roman" w:hAnsi="Times New Roman"/>
          <w:b/>
          <w:sz w:val="72"/>
        </w:rPr>
        <w:t xml:space="preserve"> </w:t>
      </w:r>
      <w:proofErr w:type="spellStart"/>
      <w:r>
        <w:rPr>
          <w:rFonts w:ascii="Times New Roman" w:eastAsia="Times New Roman" w:hAnsi="Times New Roman"/>
          <w:b/>
          <w:sz w:val="72"/>
        </w:rPr>
        <w:t>society</w:t>
      </w:r>
      <w:proofErr w:type="spellEnd"/>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357" w:lineRule="exact"/>
        <w:rPr>
          <w:rFonts w:ascii="Times New Roman" w:eastAsia="Times New Roman" w:hAnsi="Times New Roman"/>
          <w:sz w:val="24"/>
        </w:rPr>
      </w:pPr>
    </w:p>
    <w:p w:rsidR="00EF63EE" w:rsidRDefault="00EF63EE" w:rsidP="00EF63EE">
      <w:pPr>
        <w:spacing w:line="0" w:lineRule="atLeast"/>
        <w:rPr>
          <w:rFonts w:ascii="Times New Roman" w:eastAsia="Times New Roman" w:hAnsi="Times New Roman"/>
          <w:sz w:val="48"/>
        </w:rPr>
      </w:pPr>
      <w:r>
        <w:rPr>
          <w:rFonts w:ascii="Times New Roman" w:eastAsia="Times New Roman" w:hAnsi="Times New Roman"/>
          <w:sz w:val="48"/>
        </w:rPr>
        <w:t>1</w:t>
      </w:r>
      <w:r>
        <w:rPr>
          <w:rFonts w:ascii="Times New Roman" w:eastAsia="Times New Roman" w:hAnsi="Times New Roman"/>
          <w:sz w:val="19"/>
        </w:rPr>
        <w:t>st</w:t>
      </w:r>
      <w:r>
        <w:rPr>
          <w:rFonts w:ascii="Times New Roman" w:eastAsia="Times New Roman" w:hAnsi="Times New Roman"/>
          <w:sz w:val="48"/>
        </w:rPr>
        <w:t xml:space="preserve">  </w:t>
      </w:r>
      <w:proofErr w:type="spellStart"/>
      <w:r>
        <w:rPr>
          <w:rFonts w:ascii="Times New Roman" w:eastAsia="Times New Roman" w:hAnsi="Times New Roman"/>
          <w:sz w:val="48"/>
        </w:rPr>
        <w:t>February</w:t>
      </w:r>
      <w:proofErr w:type="spellEnd"/>
      <w:r>
        <w:rPr>
          <w:rFonts w:ascii="Times New Roman" w:eastAsia="Times New Roman" w:hAnsi="Times New Roman"/>
          <w:sz w:val="48"/>
        </w:rPr>
        <w:t xml:space="preserve"> 2019</w:t>
      </w: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00" w:lineRule="exact"/>
        <w:rPr>
          <w:rFonts w:ascii="Times New Roman" w:eastAsia="Times New Roman" w:hAnsi="Times New Roman"/>
          <w:sz w:val="24"/>
        </w:rPr>
      </w:pPr>
    </w:p>
    <w:p w:rsidR="00EF63EE" w:rsidRDefault="00EF63EE" w:rsidP="00EF63EE">
      <w:pPr>
        <w:spacing w:line="250" w:lineRule="exact"/>
        <w:rPr>
          <w:rFonts w:ascii="Times New Roman" w:eastAsia="Times New Roman" w:hAnsi="Times New Roman"/>
          <w:sz w:val="24"/>
        </w:rPr>
      </w:pPr>
    </w:p>
    <w:p w:rsidR="00EF63EE" w:rsidRDefault="00EF63EE" w:rsidP="00EF63EE">
      <w:pPr>
        <w:spacing w:line="0" w:lineRule="atLeast"/>
        <w:ind w:right="-293"/>
        <w:jc w:val="center"/>
        <w:rPr>
          <w:rFonts w:ascii="Times New Roman" w:eastAsia="Times New Roman" w:hAnsi="Times New Roman"/>
          <w:b/>
          <w:sz w:val="43"/>
        </w:rPr>
      </w:pPr>
      <w:proofErr w:type="spellStart"/>
      <w:r>
        <w:rPr>
          <w:rFonts w:ascii="Times New Roman" w:eastAsia="Times New Roman" w:hAnsi="Times New Roman"/>
          <w:b/>
          <w:sz w:val="43"/>
        </w:rPr>
        <w:t>Hamilton</w:t>
      </w:r>
      <w:proofErr w:type="spellEnd"/>
      <w:r>
        <w:rPr>
          <w:rFonts w:ascii="Times New Roman" w:eastAsia="Times New Roman" w:hAnsi="Times New Roman"/>
          <w:b/>
          <w:sz w:val="43"/>
        </w:rPr>
        <w:t xml:space="preserve">, </w:t>
      </w:r>
      <w:proofErr w:type="spellStart"/>
      <w:r>
        <w:rPr>
          <w:rFonts w:ascii="Times New Roman" w:eastAsia="Times New Roman" w:hAnsi="Times New Roman"/>
          <w:b/>
          <w:sz w:val="43"/>
        </w:rPr>
        <w:t>Canada</w:t>
      </w:r>
      <w:proofErr w:type="spellEnd"/>
    </w:p>
    <w:p w:rsidR="00EF63EE" w:rsidRDefault="00EF63EE" w:rsidP="00EF63EE">
      <w:pPr>
        <w:spacing w:line="77" w:lineRule="exact"/>
        <w:rPr>
          <w:rFonts w:ascii="Times New Roman" w:eastAsia="Times New Roman" w:hAnsi="Times New Roman"/>
          <w:sz w:val="24"/>
        </w:rPr>
      </w:pPr>
    </w:p>
    <w:p w:rsidR="00EF63EE" w:rsidRDefault="00EF63EE" w:rsidP="00EF63EE">
      <w:pPr>
        <w:spacing w:line="0" w:lineRule="atLeast"/>
        <w:ind w:right="-293"/>
        <w:jc w:val="center"/>
        <w:rPr>
          <w:rFonts w:ascii="Times New Roman" w:eastAsia="Times New Roman" w:hAnsi="Times New Roman"/>
          <w:b/>
          <w:sz w:val="44"/>
        </w:rPr>
      </w:pPr>
      <w:r>
        <w:rPr>
          <w:rFonts w:ascii="Times New Roman" w:eastAsia="Times New Roman" w:hAnsi="Times New Roman"/>
          <w:b/>
          <w:sz w:val="44"/>
        </w:rPr>
        <w:t>2019</w:t>
      </w:r>
    </w:p>
    <w:p w:rsidR="00EF63EE" w:rsidRDefault="00EF63EE" w:rsidP="00EF63EE">
      <w:pPr>
        <w:spacing w:line="0" w:lineRule="atLeast"/>
        <w:ind w:right="-293"/>
        <w:jc w:val="center"/>
        <w:rPr>
          <w:rFonts w:ascii="Times New Roman" w:eastAsia="Times New Roman" w:hAnsi="Times New Roman"/>
          <w:b/>
          <w:sz w:val="44"/>
        </w:rPr>
        <w:sectPr w:rsidR="00EF63EE">
          <w:type w:val="continuous"/>
          <w:pgSz w:w="11900" w:h="16838"/>
          <w:pgMar w:top="1136" w:right="1440" w:bottom="936" w:left="1140" w:header="0" w:footer="0" w:gutter="0"/>
          <w:cols w:space="0" w:equalWidth="0">
            <w:col w:w="9326"/>
          </w:cols>
          <w:docGrid w:linePitch="360"/>
        </w:sectPr>
      </w:pPr>
    </w:p>
    <w:p w:rsidR="00EF63EE" w:rsidRDefault="00EF63EE" w:rsidP="00EF63EE">
      <w:pPr>
        <w:spacing w:line="266" w:lineRule="auto"/>
        <w:ind w:right="660"/>
        <w:rPr>
          <w:rFonts w:ascii="Times New Roman" w:eastAsia="Times New Roman" w:hAnsi="Times New Roman"/>
        </w:rPr>
      </w:pPr>
      <w:bookmarkStart w:id="1" w:name="page2"/>
      <w:bookmarkEnd w:id="1"/>
      <w:proofErr w:type="spellStart"/>
      <w:r>
        <w:rPr>
          <w:rFonts w:ascii="Times New Roman" w:eastAsia="Times New Roman" w:hAnsi="Times New Roman"/>
        </w:rPr>
        <w:lastRenderedPageBreak/>
        <w:t>The</w:t>
      </w:r>
      <w:proofErr w:type="spellEnd"/>
      <w:r>
        <w:rPr>
          <w:rFonts w:ascii="Times New Roman" w:eastAsia="Times New Roman" w:hAnsi="Times New Roman"/>
        </w:rPr>
        <w:t xml:space="preserve"> 9th </w:t>
      </w:r>
      <w:proofErr w:type="spellStart"/>
      <w:r>
        <w:rPr>
          <w:rFonts w:ascii="Times New Roman" w:eastAsia="Times New Roman" w:hAnsi="Times New Roman"/>
        </w:rPr>
        <w:t>International</w:t>
      </w:r>
      <w:proofErr w:type="spellEnd"/>
      <w:r>
        <w:rPr>
          <w:rFonts w:ascii="Times New Roman" w:eastAsia="Times New Roman" w:hAnsi="Times New Roman"/>
        </w:rPr>
        <w:t xml:space="preserve"> </w:t>
      </w:r>
      <w:proofErr w:type="spellStart"/>
      <w:r>
        <w:rPr>
          <w:rFonts w:ascii="Times New Roman" w:eastAsia="Times New Roman" w:hAnsi="Times New Roman"/>
        </w:rPr>
        <w:t>conference</w:t>
      </w:r>
      <w:proofErr w:type="spellEnd"/>
      <w:r>
        <w:rPr>
          <w:rFonts w:ascii="Times New Roman" w:eastAsia="Times New Roman" w:hAnsi="Times New Roman"/>
        </w:rPr>
        <w:t xml:space="preserve"> ―Science </w:t>
      </w:r>
      <w:proofErr w:type="spellStart"/>
      <w:r>
        <w:rPr>
          <w:rFonts w:ascii="Times New Roman" w:eastAsia="Times New Roman" w:hAnsi="Times New Roman"/>
        </w:rPr>
        <w:t>and</w:t>
      </w:r>
      <w:proofErr w:type="spellEnd"/>
      <w:r>
        <w:rPr>
          <w:rFonts w:ascii="Times New Roman" w:eastAsia="Times New Roman" w:hAnsi="Times New Roman"/>
        </w:rPr>
        <w:t xml:space="preserve"> </w:t>
      </w:r>
      <w:proofErr w:type="spellStart"/>
      <w:r>
        <w:rPr>
          <w:rFonts w:ascii="Times New Roman" w:eastAsia="Times New Roman" w:hAnsi="Times New Roman"/>
        </w:rPr>
        <w:t>society‖</w:t>
      </w:r>
      <w:proofErr w:type="spellEnd"/>
      <w:r>
        <w:rPr>
          <w:rFonts w:ascii="Times New Roman" w:eastAsia="Times New Roman" w:hAnsi="Times New Roman"/>
        </w:rPr>
        <w:t xml:space="preserve"> (</w:t>
      </w:r>
      <w:proofErr w:type="spellStart"/>
      <w:r>
        <w:rPr>
          <w:rFonts w:ascii="Times New Roman" w:eastAsia="Times New Roman" w:hAnsi="Times New Roman"/>
        </w:rPr>
        <w:t>February</w:t>
      </w:r>
      <w:proofErr w:type="spellEnd"/>
      <w:r>
        <w:rPr>
          <w:rFonts w:ascii="Times New Roman" w:eastAsia="Times New Roman" w:hAnsi="Times New Roman"/>
        </w:rPr>
        <w:t xml:space="preserve"> 1, 2018) </w:t>
      </w:r>
      <w:proofErr w:type="spellStart"/>
      <w:r>
        <w:rPr>
          <w:rFonts w:ascii="Times New Roman" w:eastAsia="Times New Roman" w:hAnsi="Times New Roman"/>
        </w:rPr>
        <w:t>Accent</w:t>
      </w:r>
      <w:proofErr w:type="spellEnd"/>
      <w:r>
        <w:rPr>
          <w:rFonts w:ascii="Times New Roman" w:eastAsia="Times New Roman" w:hAnsi="Times New Roman"/>
        </w:rPr>
        <w:t xml:space="preserve"> </w:t>
      </w:r>
      <w:proofErr w:type="spellStart"/>
      <w:r>
        <w:rPr>
          <w:rFonts w:ascii="Times New Roman" w:eastAsia="Times New Roman" w:hAnsi="Times New Roman"/>
        </w:rPr>
        <w:t>Graphics</w:t>
      </w:r>
      <w:proofErr w:type="spellEnd"/>
      <w:r>
        <w:rPr>
          <w:rFonts w:ascii="Times New Roman" w:eastAsia="Times New Roman" w:hAnsi="Times New Roman"/>
        </w:rPr>
        <w:t xml:space="preserve"> </w:t>
      </w:r>
      <w:proofErr w:type="spellStart"/>
      <w:r>
        <w:rPr>
          <w:rFonts w:ascii="Times New Roman" w:eastAsia="Times New Roman" w:hAnsi="Times New Roman"/>
        </w:rPr>
        <w:t>Communications</w:t>
      </w:r>
      <w:proofErr w:type="spellEnd"/>
      <w:r>
        <w:rPr>
          <w:rFonts w:ascii="Times New Roman" w:eastAsia="Times New Roman" w:hAnsi="Times New Roman"/>
        </w:rPr>
        <w:t xml:space="preserve"> &amp;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Hamilton</w:t>
      </w:r>
      <w:proofErr w:type="spellEnd"/>
      <w:r>
        <w:rPr>
          <w:rFonts w:ascii="Times New Roman" w:eastAsia="Times New Roman" w:hAnsi="Times New Roman"/>
        </w:rPr>
        <w:t xml:space="preserve">, </w:t>
      </w:r>
      <w:proofErr w:type="spellStart"/>
      <w:r>
        <w:rPr>
          <w:rFonts w:ascii="Times New Roman" w:eastAsia="Times New Roman" w:hAnsi="Times New Roman"/>
        </w:rPr>
        <w:t>Canada</w:t>
      </w:r>
      <w:proofErr w:type="spellEnd"/>
      <w:r>
        <w:rPr>
          <w:rFonts w:ascii="Times New Roman" w:eastAsia="Times New Roman" w:hAnsi="Times New Roman"/>
        </w:rPr>
        <w:t>. 2019. 1359 p.</w:t>
      </w:r>
    </w:p>
    <w:p w:rsidR="00EF63EE" w:rsidRDefault="00EF63EE" w:rsidP="00EF63EE">
      <w:pPr>
        <w:spacing w:line="279"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rPr>
      </w:pPr>
      <w:r>
        <w:rPr>
          <w:rFonts w:ascii="Times New Roman" w:eastAsia="Times New Roman" w:hAnsi="Times New Roman"/>
          <w:b/>
        </w:rPr>
        <w:t>ISBN 978-1-77192-360-6</w:t>
      </w:r>
    </w:p>
    <w:p w:rsidR="00EF63EE" w:rsidRDefault="00EF63EE" w:rsidP="00EF63EE">
      <w:pPr>
        <w:spacing w:line="29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rPr>
      </w:pP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recommended</w:t>
      </w:r>
      <w:proofErr w:type="spellEnd"/>
      <w:r>
        <w:rPr>
          <w:rFonts w:ascii="Times New Roman" w:eastAsia="Times New Roman" w:hAnsi="Times New Roman"/>
        </w:rPr>
        <w:t xml:space="preserve"> </w:t>
      </w:r>
      <w:proofErr w:type="spellStart"/>
      <w:r>
        <w:rPr>
          <w:rFonts w:ascii="Times New Roman" w:eastAsia="Times New Roman" w:hAnsi="Times New Roman"/>
        </w:rPr>
        <w:t>citation</w:t>
      </w:r>
      <w:proofErr w:type="spellEnd"/>
      <w:r>
        <w:rPr>
          <w:rFonts w:ascii="Times New Roman" w:eastAsia="Times New Roman" w:hAnsi="Times New Roman"/>
        </w:rPr>
        <w:t xml:space="preserve"> </w:t>
      </w:r>
      <w:proofErr w:type="spellStart"/>
      <w:r>
        <w:rPr>
          <w:rFonts w:ascii="Times New Roman" w:eastAsia="Times New Roman" w:hAnsi="Times New Roman"/>
        </w:rPr>
        <w:t>for</w:t>
      </w:r>
      <w:proofErr w:type="spellEnd"/>
      <w:r>
        <w:rPr>
          <w:rFonts w:ascii="Times New Roman" w:eastAsia="Times New Roman" w:hAnsi="Times New Roman"/>
        </w:rPr>
        <w:t xml:space="preserve"> </w:t>
      </w:r>
      <w:proofErr w:type="spellStart"/>
      <w:r>
        <w:rPr>
          <w:rFonts w:ascii="Times New Roman" w:eastAsia="Times New Roman" w:hAnsi="Times New Roman"/>
        </w:rPr>
        <w:t>this</w:t>
      </w:r>
      <w:proofErr w:type="spellEnd"/>
      <w:r>
        <w:rPr>
          <w:rFonts w:ascii="Times New Roman" w:eastAsia="Times New Roman" w:hAnsi="Times New Roman"/>
        </w:rPr>
        <w:t xml:space="preserve"> </w:t>
      </w:r>
      <w:proofErr w:type="spellStart"/>
      <w:r>
        <w:rPr>
          <w:rFonts w:ascii="Times New Roman" w:eastAsia="Times New Roman" w:hAnsi="Times New Roman"/>
        </w:rPr>
        <w:t>publication</w:t>
      </w:r>
      <w:proofErr w:type="spellEnd"/>
      <w:r>
        <w:rPr>
          <w:rFonts w:ascii="Times New Roman" w:eastAsia="Times New Roman" w:hAnsi="Times New Roman"/>
        </w:rPr>
        <w:t xml:space="preserve"> </w:t>
      </w:r>
      <w:proofErr w:type="spellStart"/>
      <w:r>
        <w:rPr>
          <w:rFonts w:ascii="Times New Roman" w:eastAsia="Times New Roman" w:hAnsi="Times New Roman"/>
        </w:rPr>
        <w:t>is</w:t>
      </w:r>
      <w:proofErr w:type="spellEnd"/>
      <w:r>
        <w:rPr>
          <w:rFonts w:ascii="Times New Roman" w:eastAsia="Times New Roman" w:hAnsi="Times New Roman"/>
        </w:rPr>
        <w:t>:</w:t>
      </w:r>
    </w:p>
    <w:p w:rsidR="00EF63EE" w:rsidRDefault="00EF63EE" w:rsidP="00EF63EE">
      <w:pPr>
        <w:spacing w:line="47" w:lineRule="exact"/>
        <w:rPr>
          <w:rFonts w:ascii="Times New Roman" w:eastAsia="Times New Roman" w:hAnsi="Times New Roman"/>
        </w:rPr>
      </w:pPr>
    </w:p>
    <w:p w:rsidR="00EF63EE" w:rsidRDefault="00EF63EE" w:rsidP="00EF63EE">
      <w:pPr>
        <w:spacing w:line="264" w:lineRule="auto"/>
        <w:ind w:right="360"/>
        <w:rPr>
          <w:rFonts w:ascii="Times New Roman" w:eastAsia="Times New Roman" w:hAnsi="Times New Roman"/>
          <w:i/>
        </w:rPr>
      </w:pPr>
      <w:proofErr w:type="spellStart"/>
      <w:r>
        <w:rPr>
          <w:rFonts w:ascii="Times New Roman" w:eastAsia="Times New Roman" w:hAnsi="Times New Roman"/>
          <w:i/>
        </w:rPr>
        <w:t>Busch</w:t>
      </w:r>
      <w:proofErr w:type="spellEnd"/>
      <w:r>
        <w:rPr>
          <w:rFonts w:ascii="Times New Roman" w:eastAsia="Times New Roman" w:hAnsi="Times New Roman"/>
          <w:i/>
        </w:rPr>
        <w:t xml:space="preserve"> P. (</w:t>
      </w:r>
      <w:proofErr w:type="spellStart"/>
      <w:r>
        <w:rPr>
          <w:rFonts w:ascii="Times New Roman" w:eastAsia="Times New Roman" w:hAnsi="Times New Roman"/>
          <w:i/>
        </w:rPr>
        <w:t>Ed</w:t>
      </w:r>
      <w:proofErr w:type="spellEnd"/>
      <w:r>
        <w:rPr>
          <w:rFonts w:ascii="Times New Roman" w:eastAsia="Times New Roman" w:hAnsi="Times New Roman"/>
          <w:i/>
        </w:rPr>
        <w:t xml:space="preserve">.) (2019). </w:t>
      </w:r>
      <w:proofErr w:type="spellStart"/>
      <w:r>
        <w:rPr>
          <w:rFonts w:ascii="Times New Roman" w:eastAsia="Times New Roman" w:hAnsi="Times New Roman"/>
          <w:i/>
        </w:rPr>
        <w:t>Humanitarian</w:t>
      </w:r>
      <w:proofErr w:type="spellEnd"/>
      <w:r>
        <w:rPr>
          <w:rFonts w:ascii="Times New Roman" w:eastAsia="Times New Roman" w:hAnsi="Times New Roman"/>
          <w:i/>
        </w:rPr>
        <w:t xml:space="preserve"> </w:t>
      </w:r>
      <w:proofErr w:type="spellStart"/>
      <w:r>
        <w:rPr>
          <w:rFonts w:ascii="Times New Roman" w:eastAsia="Times New Roman" w:hAnsi="Times New Roman"/>
          <w:i/>
        </w:rPr>
        <w:t>approaches</w:t>
      </w:r>
      <w:proofErr w:type="spellEnd"/>
      <w:r>
        <w:rPr>
          <w:rFonts w:ascii="Times New Roman" w:eastAsia="Times New Roman" w:hAnsi="Times New Roman"/>
          <w:i/>
        </w:rPr>
        <w:t xml:space="preserve"> </w:t>
      </w:r>
      <w:proofErr w:type="spellStart"/>
      <w:r>
        <w:rPr>
          <w:rFonts w:ascii="Times New Roman" w:eastAsia="Times New Roman" w:hAnsi="Times New Roman"/>
          <w:i/>
        </w:rPr>
        <w:t>to</w:t>
      </w:r>
      <w:proofErr w:type="spellEnd"/>
      <w:r>
        <w:rPr>
          <w:rFonts w:ascii="Times New Roman" w:eastAsia="Times New Roman" w:hAnsi="Times New Roman"/>
          <w:i/>
        </w:rPr>
        <w:t xml:space="preserve"> </w:t>
      </w:r>
      <w:proofErr w:type="spellStart"/>
      <w:r>
        <w:rPr>
          <w:rFonts w:ascii="Times New Roman" w:eastAsia="Times New Roman" w:hAnsi="Times New Roman"/>
          <w:i/>
        </w:rPr>
        <w:t>the</w:t>
      </w:r>
      <w:proofErr w:type="spellEnd"/>
      <w:r>
        <w:rPr>
          <w:rFonts w:ascii="Times New Roman" w:eastAsia="Times New Roman" w:hAnsi="Times New Roman"/>
          <w:i/>
        </w:rPr>
        <w:t xml:space="preserve"> </w:t>
      </w:r>
      <w:proofErr w:type="spellStart"/>
      <w:r>
        <w:rPr>
          <w:rFonts w:ascii="Times New Roman" w:eastAsia="Times New Roman" w:hAnsi="Times New Roman"/>
          <w:i/>
        </w:rPr>
        <w:t>Periodic</w:t>
      </w:r>
      <w:proofErr w:type="spellEnd"/>
      <w:r>
        <w:rPr>
          <w:rFonts w:ascii="Times New Roman" w:eastAsia="Times New Roman" w:hAnsi="Times New Roman"/>
          <w:i/>
        </w:rPr>
        <w:t xml:space="preserve"> </w:t>
      </w:r>
      <w:proofErr w:type="spellStart"/>
      <w:r>
        <w:rPr>
          <w:rFonts w:ascii="Times New Roman" w:eastAsia="Times New Roman" w:hAnsi="Times New Roman"/>
          <w:i/>
        </w:rPr>
        <w:t>Law</w:t>
      </w:r>
      <w:proofErr w:type="spellEnd"/>
      <w:r>
        <w:rPr>
          <w:rFonts w:ascii="Times New Roman" w:eastAsia="Times New Roman" w:hAnsi="Times New Roman"/>
          <w:i/>
        </w:rPr>
        <w:t xml:space="preserve"> // </w:t>
      </w:r>
      <w:proofErr w:type="spellStart"/>
      <w:r>
        <w:rPr>
          <w:rFonts w:ascii="Times New Roman" w:eastAsia="Times New Roman" w:hAnsi="Times New Roman"/>
          <w:i/>
        </w:rPr>
        <w:t>Science</w:t>
      </w:r>
      <w:proofErr w:type="spellEnd"/>
      <w:r>
        <w:rPr>
          <w:rFonts w:ascii="Times New Roman" w:eastAsia="Times New Roman" w:hAnsi="Times New Roman"/>
          <w:i/>
        </w:rPr>
        <w:t xml:space="preserve"> </w:t>
      </w:r>
      <w:proofErr w:type="spellStart"/>
      <w:r>
        <w:rPr>
          <w:rFonts w:ascii="Times New Roman" w:eastAsia="Times New Roman" w:hAnsi="Times New Roman"/>
          <w:i/>
        </w:rPr>
        <w:t>and</w:t>
      </w:r>
      <w:proofErr w:type="spellEnd"/>
      <w:r>
        <w:rPr>
          <w:rFonts w:ascii="Times New Roman" w:eastAsia="Times New Roman" w:hAnsi="Times New Roman"/>
          <w:i/>
        </w:rPr>
        <w:t xml:space="preserve"> </w:t>
      </w:r>
      <w:proofErr w:type="spellStart"/>
      <w:r>
        <w:rPr>
          <w:rFonts w:ascii="Times New Roman" w:eastAsia="Times New Roman" w:hAnsi="Times New Roman"/>
          <w:i/>
        </w:rPr>
        <w:t>society</w:t>
      </w:r>
      <w:proofErr w:type="spellEnd"/>
      <w:r>
        <w:rPr>
          <w:rFonts w:ascii="Times New Roman" w:eastAsia="Times New Roman" w:hAnsi="Times New Roman"/>
          <w:i/>
        </w:rPr>
        <w:t xml:space="preserve">. </w:t>
      </w:r>
      <w:proofErr w:type="spellStart"/>
      <w:r>
        <w:rPr>
          <w:rFonts w:ascii="Times New Roman" w:eastAsia="Times New Roman" w:hAnsi="Times New Roman"/>
          <w:i/>
        </w:rPr>
        <w:t>Proceedings</w:t>
      </w:r>
      <w:proofErr w:type="spellEnd"/>
      <w:r>
        <w:rPr>
          <w:rFonts w:ascii="Times New Roman" w:eastAsia="Times New Roman" w:hAnsi="Times New Roman"/>
          <w:i/>
        </w:rPr>
        <w:t xml:space="preserve"> </w:t>
      </w:r>
      <w:proofErr w:type="spellStart"/>
      <w:r>
        <w:rPr>
          <w:rFonts w:ascii="Times New Roman" w:eastAsia="Times New Roman" w:hAnsi="Times New Roman"/>
          <w:i/>
        </w:rPr>
        <w:t>of</w:t>
      </w:r>
      <w:proofErr w:type="spellEnd"/>
      <w:r>
        <w:rPr>
          <w:rFonts w:ascii="Times New Roman" w:eastAsia="Times New Roman" w:hAnsi="Times New Roman"/>
          <w:i/>
        </w:rPr>
        <w:t xml:space="preserve"> </w:t>
      </w:r>
      <w:proofErr w:type="spellStart"/>
      <w:r>
        <w:rPr>
          <w:rFonts w:ascii="Times New Roman" w:eastAsia="Times New Roman" w:hAnsi="Times New Roman"/>
          <w:i/>
        </w:rPr>
        <w:t>the</w:t>
      </w:r>
      <w:proofErr w:type="spellEnd"/>
      <w:r>
        <w:rPr>
          <w:rFonts w:ascii="Times New Roman" w:eastAsia="Times New Roman" w:hAnsi="Times New Roman"/>
          <w:i/>
        </w:rPr>
        <w:t xml:space="preserve"> 9th </w:t>
      </w:r>
      <w:proofErr w:type="spellStart"/>
      <w:r>
        <w:rPr>
          <w:rFonts w:ascii="Times New Roman" w:eastAsia="Times New Roman" w:hAnsi="Times New Roman"/>
          <w:i/>
        </w:rPr>
        <w:t>International</w:t>
      </w:r>
      <w:proofErr w:type="spellEnd"/>
      <w:r>
        <w:rPr>
          <w:rFonts w:ascii="Times New Roman" w:eastAsia="Times New Roman" w:hAnsi="Times New Roman"/>
          <w:i/>
        </w:rPr>
        <w:t xml:space="preserve"> </w:t>
      </w:r>
      <w:proofErr w:type="spellStart"/>
      <w:r>
        <w:rPr>
          <w:rFonts w:ascii="Times New Roman" w:eastAsia="Times New Roman" w:hAnsi="Times New Roman"/>
          <w:i/>
        </w:rPr>
        <w:t>conference</w:t>
      </w:r>
      <w:proofErr w:type="spellEnd"/>
      <w:r>
        <w:rPr>
          <w:rFonts w:ascii="Times New Roman" w:eastAsia="Times New Roman" w:hAnsi="Times New Roman"/>
          <w:i/>
        </w:rPr>
        <w:t xml:space="preserve">. </w:t>
      </w:r>
      <w:proofErr w:type="spellStart"/>
      <w:r>
        <w:rPr>
          <w:rFonts w:ascii="Times New Roman" w:eastAsia="Times New Roman" w:hAnsi="Times New Roman"/>
          <w:i/>
        </w:rPr>
        <w:t>Accent</w:t>
      </w:r>
      <w:proofErr w:type="spellEnd"/>
      <w:r>
        <w:rPr>
          <w:rFonts w:ascii="Times New Roman" w:eastAsia="Times New Roman" w:hAnsi="Times New Roman"/>
          <w:i/>
        </w:rPr>
        <w:t xml:space="preserve"> </w:t>
      </w:r>
      <w:proofErr w:type="spellStart"/>
      <w:r>
        <w:rPr>
          <w:rFonts w:ascii="Times New Roman" w:eastAsia="Times New Roman" w:hAnsi="Times New Roman"/>
          <w:i/>
        </w:rPr>
        <w:t>Graphics</w:t>
      </w:r>
      <w:proofErr w:type="spellEnd"/>
      <w:r>
        <w:rPr>
          <w:rFonts w:ascii="Times New Roman" w:eastAsia="Times New Roman" w:hAnsi="Times New Roman"/>
          <w:i/>
        </w:rPr>
        <w:t xml:space="preserve"> </w:t>
      </w:r>
      <w:proofErr w:type="spellStart"/>
      <w:r>
        <w:rPr>
          <w:rFonts w:ascii="Times New Roman" w:eastAsia="Times New Roman" w:hAnsi="Times New Roman"/>
          <w:i/>
        </w:rPr>
        <w:t>Communications</w:t>
      </w:r>
      <w:proofErr w:type="spellEnd"/>
      <w:r>
        <w:rPr>
          <w:rFonts w:ascii="Times New Roman" w:eastAsia="Times New Roman" w:hAnsi="Times New Roman"/>
          <w:i/>
        </w:rPr>
        <w:t xml:space="preserve"> &amp; </w:t>
      </w:r>
      <w:proofErr w:type="spellStart"/>
      <w:r>
        <w:rPr>
          <w:rFonts w:ascii="Times New Roman" w:eastAsia="Times New Roman" w:hAnsi="Times New Roman"/>
          <w:i/>
        </w:rPr>
        <w:t>Publishing</w:t>
      </w:r>
      <w:proofErr w:type="spellEnd"/>
      <w:r>
        <w:rPr>
          <w:rFonts w:ascii="Times New Roman" w:eastAsia="Times New Roman" w:hAnsi="Times New Roman"/>
          <w:i/>
        </w:rPr>
        <w:t xml:space="preserve">. </w:t>
      </w:r>
      <w:proofErr w:type="spellStart"/>
      <w:r>
        <w:rPr>
          <w:rFonts w:ascii="Times New Roman" w:eastAsia="Times New Roman" w:hAnsi="Times New Roman"/>
          <w:i/>
        </w:rPr>
        <w:t>Hamilton</w:t>
      </w:r>
      <w:proofErr w:type="spellEnd"/>
      <w:r>
        <w:rPr>
          <w:rFonts w:ascii="Times New Roman" w:eastAsia="Times New Roman" w:hAnsi="Times New Roman"/>
          <w:i/>
        </w:rPr>
        <w:t xml:space="preserve">, </w:t>
      </w:r>
      <w:proofErr w:type="spellStart"/>
      <w:r>
        <w:rPr>
          <w:rFonts w:ascii="Times New Roman" w:eastAsia="Times New Roman" w:hAnsi="Times New Roman"/>
          <w:i/>
        </w:rPr>
        <w:t>Canada</w:t>
      </w:r>
      <w:proofErr w:type="spellEnd"/>
      <w:r>
        <w:rPr>
          <w:rFonts w:ascii="Times New Roman" w:eastAsia="Times New Roman" w:hAnsi="Times New Roman"/>
          <w:i/>
        </w:rPr>
        <w:t xml:space="preserve">. 2019. </w:t>
      </w:r>
      <w:proofErr w:type="spellStart"/>
      <w:r>
        <w:rPr>
          <w:rFonts w:ascii="Times New Roman" w:eastAsia="Times New Roman" w:hAnsi="Times New Roman"/>
          <w:i/>
        </w:rPr>
        <w:t>Pp</w:t>
      </w:r>
      <w:proofErr w:type="spellEnd"/>
      <w:r>
        <w:rPr>
          <w:rFonts w:ascii="Times New Roman" w:eastAsia="Times New Roman" w:hAnsi="Times New Roman"/>
          <w:i/>
        </w:rPr>
        <w:t>. 12–17</w:t>
      </w:r>
    </w:p>
    <w:p w:rsidR="00EF63EE" w:rsidRDefault="00EF63EE" w:rsidP="00EF63EE">
      <w:pPr>
        <w:spacing w:line="20" w:lineRule="exact"/>
        <w:rPr>
          <w:rFonts w:ascii="Times New Roman" w:eastAsia="Times New Roman" w:hAnsi="Times New Roman"/>
        </w:rPr>
      </w:pPr>
      <w:r>
        <w:rPr>
          <w:rFonts w:ascii="Times New Roman" w:eastAsia="Times New Roman" w:hAnsi="Times New Roman"/>
          <w:i/>
          <w:noProof/>
        </w:rPr>
        <w:drawing>
          <wp:anchor distT="0" distB="0" distL="114300" distR="114300" simplePos="0" relativeHeight="251661312" behindDoc="1" locked="0" layoutInCell="1" allowOverlap="1">
            <wp:simplePos x="0" y="0"/>
            <wp:positionH relativeFrom="column">
              <wp:posOffset>15240</wp:posOffset>
            </wp:positionH>
            <wp:positionV relativeFrom="paragraph">
              <wp:posOffset>10795</wp:posOffset>
            </wp:positionV>
            <wp:extent cx="6115685" cy="42157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4215765"/>
                    </a:xfrm>
                    <a:prstGeom prst="rect">
                      <a:avLst/>
                    </a:prstGeom>
                    <a:noFill/>
                  </pic:spPr>
                </pic:pic>
              </a:graphicData>
            </a:graphic>
            <wp14:sizeRelH relativeFrom="page">
              <wp14:pctWidth>0</wp14:pctWidth>
            </wp14:sizeRelH>
            <wp14:sizeRelV relativeFrom="page">
              <wp14:pctHeight>0</wp14:pctHeight>
            </wp14:sizeRelV>
          </wp:anchor>
        </w:drawing>
      </w: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35"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rPr>
      </w:pPr>
      <w:proofErr w:type="spellStart"/>
      <w:r>
        <w:rPr>
          <w:rFonts w:ascii="Times New Roman" w:eastAsia="Times New Roman" w:hAnsi="Times New Roman"/>
          <w:b/>
        </w:rPr>
        <w:t>Material</w:t>
      </w:r>
      <w:proofErr w:type="spellEnd"/>
      <w:r>
        <w:rPr>
          <w:rFonts w:ascii="Times New Roman" w:eastAsia="Times New Roman" w:hAnsi="Times New Roman"/>
          <w:b/>
        </w:rPr>
        <w:t xml:space="preserve"> </w:t>
      </w:r>
      <w:proofErr w:type="spellStart"/>
      <w:r>
        <w:rPr>
          <w:rFonts w:ascii="Times New Roman" w:eastAsia="Times New Roman" w:hAnsi="Times New Roman"/>
          <w:b/>
        </w:rPr>
        <w:t>disclaimer</w:t>
      </w:r>
      <w:proofErr w:type="spellEnd"/>
    </w:p>
    <w:p w:rsidR="00EF63EE" w:rsidRDefault="00EF63EE" w:rsidP="00EF63EE">
      <w:pPr>
        <w:spacing w:line="42" w:lineRule="exact"/>
        <w:rPr>
          <w:rFonts w:ascii="Times New Roman" w:eastAsia="Times New Roman" w:hAnsi="Times New Roman"/>
        </w:rPr>
      </w:pPr>
    </w:p>
    <w:p w:rsidR="00EF63EE" w:rsidRDefault="00EF63EE" w:rsidP="00EF63EE">
      <w:pPr>
        <w:spacing w:line="269" w:lineRule="auto"/>
        <w:ind w:right="40"/>
        <w:jc w:val="both"/>
        <w:rPr>
          <w:rFonts w:ascii="Times New Roman" w:eastAsia="Times New Roman" w:hAnsi="Times New Roman"/>
        </w:rPr>
      </w:pP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opinions</w:t>
      </w:r>
      <w:proofErr w:type="spellEnd"/>
      <w:r>
        <w:rPr>
          <w:rFonts w:ascii="Times New Roman" w:eastAsia="Times New Roman" w:hAnsi="Times New Roman"/>
        </w:rPr>
        <w:t xml:space="preserve"> </w:t>
      </w:r>
      <w:proofErr w:type="spellStart"/>
      <w:r>
        <w:rPr>
          <w:rFonts w:ascii="Times New Roman" w:eastAsia="Times New Roman" w:hAnsi="Times New Roman"/>
        </w:rPr>
        <w:t>expressed</w:t>
      </w:r>
      <w:proofErr w:type="spellEnd"/>
      <w:r>
        <w:rPr>
          <w:rFonts w:ascii="Times New Roman" w:eastAsia="Times New Roman" w:hAnsi="Times New Roman"/>
        </w:rPr>
        <w:t xml:space="preserve"> </w:t>
      </w:r>
      <w:proofErr w:type="spellStart"/>
      <w:r>
        <w:rPr>
          <w:rFonts w:ascii="Times New Roman" w:eastAsia="Times New Roman" w:hAnsi="Times New Roman"/>
        </w:rPr>
        <w:t>in</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conference</w:t>
      </w:r>
      <w:proofErr w:type="spellEnd"/>
      <w:r>
        <w:rPr>
          <w:rFonts w:ascii="Times New Roman" w:eastAsia="Times New Roman" w:hAnsi="Times New Roman"/>
        </w:rPr>
        <w:t xml:space="preserve"> </w:t>
      </w:r>
      <w:proofErr w:type="spellStart"/>
      <w:r>
        <w:rPr>
          <w:rFonts w:ascii="Times New Roman" w:eastAsia="Times New Roman" w:hAnsi="Times New Roman"/>
        </w:rPr>
        <w:t>proceedings</w:t>
      </w:r>
      <w:proofErr w:type="spellEnd"/>
      <w:r>
        <w:rPr>
          <w:rFonts w:ascii="Times New Roman" w:eastAsia="Times New Roman" w:hAnsi="Times New Roman"/>
        </w:rPr>
        <w:t xml:space="preserve"> </w:t>
      </w:r>
      <w:proofErr w:type="spellStart"/>
      <w:r>
        <w:rPr>
          <w:rFonts w:ascii="Times New Roman" w:eastAsia="Times New Roman" w:hAnsi="Times New Roman"/>
        </w:rPr>
        <w:t>do</w:t>
      </w:r>
      <w:proofErr w:type="spellEnd"/>
      <w:r>
        <w:rPr>
          <w:rFonts w:ascii="Times New Roman" w:eastAsia="Times New Roman" w:hAnsi="Times New Roman"/>
        </w:rPr>
        <w:t xml:space="preserve"> </w:t>
      </w:r>
      <w:proofErr w:type="spellStart"/>
      <w:r>
        <w:rPr>
          <w:rFonts w:ascii="Times New Roman" w:eastAsia="Times New Roman" w:hAnsi="Times New Roman"/>
        </w:rPr>
        <w:t>not</w:t>
      </w:r>
      <w:proofErr w:type="spellEnd"/>
      <w:r>
        <w:rPr>
          <w:rFonts w:ascii="Times New Roman" w:eastAsia="Times New Roman" w:hAnsi="Times New Roman"/>
        </w:rPr>
        <w:t xml:space="preserve"> </w:t>
      </w:r>
      <w:proofErr w:type="spellStart"/>
      <w:r>
        <w:rPr>
          <w:rFonts w:ascii="Times New Roman" w:eastAsia="Times New Roman" w:hAnsi="Times New Roman"/>
        </w:rPr>
        <w:t>necessarily</w:t>
      </w:r>
      <w:proofErr w:type="spellEnd"/>
      <w:r>
        <w:rPr>
          <w:rFonts w:ascii="Times New Roman" w:eastAsia="Times New Roman" w:hAnsi="Times New Roman"/>
        </w:rPr>
        <w:t xml:space="preserve"> </w:t>
      </w:r>
      <w:proofErr w:type="spellStart"/>
      <w:r>
        <w:rPr>
          <w:rFonts w:ascii="Times New Roman" w:eastAsia="Times New Roman" w:hAnsi="Times New Roman"/>
        </w:rPr>
        <w:t>reflect</w:t>
      </w:r>
      <w:proofErr w:type="spellEnd"/>
      <w:r>
        <w:rPr>
          <w:rFonts w:ascii="Times New Roman" w:eastAsia="Times New Roman" w:hAnsi="Times New Roman"/>
        </w:rPr>
        <w:t xml:space="preserve"> </w:t>
      </w:r>
      <w:proofErr w:type="spellStart"/>
      <w:r>
        <w:rPr>
          <w:rFonts w:ascii="Times New Roman" w:eastAsia="Times New Roman" w:hAnsi="Times New Roman"/>
        </w:rPr>
        <w:t>those</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Premier</w:t>
      </w:r>
      <w:proofErr w:type="spellEnd"/>
      <w:r>
        <w:rPr>
          <w:rFonts w:ascii="Times New Roman" w:eastAsia="Times New Roman" w:hAnsi="Times New Roman"/>
        </w:rPr>
        <w:t xml:space="preserve">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s.r.o</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Accent</w:t>
      </w:r>
      <w:proofErr w:type="spellEnd"/>
      <w:r>
        <w:rPr>
          <w:rFonts w:ascii="Times New Roman" w:eastAsia="Times New Roman" w:hAnsi="Times New Roman"/>
        </w:rPr>
        <w:t xml:space="preserve"> </w:t>
      </w:r>
      <w:proofErr w:type="spellStart"/>
      <w:r>
        <w:rPr>
          <w:rFonts w:ascii="Times New Roman" w:eastAsia="Times New Roman" w:hAnsi="Times New Roman"/>
        </w:rPr>
        <w:t>Graphics</w:t>
      </w:r>
      <w:proofErr w:type="spellEnd"/>
      <w:r>
        <w:rPr>
          <w:rFonts w:ascii="Times New Roman" w:eastAsia="Times New Roman" w:hAnsi="Times New Roman"/>
        </w:rPr>
        <w:t xml:space="preserve"> </w:t>
      </w:r>
      <w:proofErr w:type="spellStart"/>
      <w:r>
        <w:rPr>
          <w:rFonts w:ascii="Times New Roman" w:eastAsia="Times New Roman" w:hAnsi="Times New Roman"/>
        </w:rPr>
        <w:t>Communications</w:t>
      </w:r>
      <w:proofErr w:type="spellEnd"/>
      <w:r>
        <w:rPr>
          <w:rFonts w:ascii="Times New Roman" w:eastAsia="Times New Roman" w:hAnsi="Times New Roman"/>
        </w:rPr>
        <w:t xml:space="preserve"> &amp;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editor</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editorial</w:t>
      </w:r>
      <w:proofErr w:type="spellEnd"/>
      <w:r>
        <w:rPr>
          <w:rFonts w:ascii="Times New Roman" w:eastAsia="Times New Roman" w:hAnsi="Times New Roman"/>
        </w:rPr>
        <w:t xml:space="preserve"> </w:t>
      </w:r>
      <w:proofErr w:type="spellStart"/>
      <w:r>
        <w:rPr>
          <w:rFonts w:ascii="Times New Roman" w:eastAsia="Times New Roman" w:hAnsi="Times New Roman"/>
        </w:rPr>
        <w:t>board</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organization</w:t>
      </w:r>
      <w:proofErr w:type="spellEnd"/>
      <w:r>
        <w:rPr>
          <w:rFonts w:ascii="Times New Roman" w:eastAsia="Times New Roman" w:hAnsi="Times New Roman"/>
        </w:rPr>
        <w:t xml:space="preserve"> </w:t>
      </w:r>
      <w:proofErr w:type="spellStart"/>
      <w:r>
        <w:rPr>
          <w:rFonts w:ascii="Times New Roman" w:eastAsia="Times New Roman" w:hAnsi="Times New Roman"/>
        </w:rPr>
        <w:t>to</w:t>
      </w:r>
      <w:proofErr w:type="spellEnd"/>
      <w:r>
        <w:rPr>
          <w:rFonts w:ascii="Times New Roman" w:eastAsia="Times New Roman" w:hAnsi="Times New Roman"/>
        </w:rPr>
        <w:t xml:space="preserve"> </w:t>
      </w:r>
      <w:proofErr w:type="spellStart"/>
      <w:r>
        <w:rPr>
          <w:rFonts w:ascii="Times New Roman" w:eastAsia="Times New Roman" w:hAnsi="Times New Roman"/>
        </w:rPr>
        <w:t>which</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authors</w:t>
      </w:r>
      <w:proofErr w:type="spellEnd"/>
      <w:r>
        <w:rPr>
          <w:rFonts w:ascii="Times New Roman" w:eastAsia="Times New Roman" w:hAnsi="Times New Roman"/>
        </w:rPr>
        <w:t xml:space="preserve"> </w:t>
      </w:r>
      <w:proofErr w:type="spellStart"/>
      <w:r>
        <w:rPr>
          <w:rFonts w:ascii="Times New Roman" w:eastAsia="Times New Roman" w:hAnsi="Times New Roman"/>
        </w:rPr>
        <w:t>are</w:t>
      </w:r>
      <w:proofErr w:type="spellEnd"/>
      <w:r>
        <w:rPr>
          <w:rFonts w:ascii="Times New Roman" w:eastAsia="Times New Roman" w:hAnsi="Times New Roman"/>
        </w:rPr>
        <w:t xml:space="preserve"> </w:t>
      </w:r>
      <w:proofErr w:type="spellStart"/>
      <w:r>
        <w:rPr>
          <w:rFonts w:ascii="Times New Roman" w:eastAsia="Times New Roman" w:hAnsi="Times New Roman"/>
        </w:rPr>
        <w:t>affiliated</w:t>
      </w:r>
      <w:proofErr w:type="spellEnd"/>
      <w:r>
        <w:rPr>
          <w:rFonts w:ascii="Times New Roman" w:eastAsia="Times New Roman" w:hAnsi="Times New Roman"/>
        </w:rPr>
        <w:t>.</w:t>
      </w:r>
    </w:p>
    <w:p w:rsidR="00EF63EE" w:rsidRDefault="00EF63EE" w:rsidP="00EF63EE">
      <w:pPr>
        <w:spacing w:line="283" w:lineRule="exact"/>
        <w:rPr>
          <w:rFonts w:ascii="Times New Roman" w:eastAsia="Times New Roman" w:hAnsi="Times New Roman"/>
        </w:rPr>
      </w:pPr>
    </w:p>
    <w:p w:rsidR="00EF63EE" w:rsidRDefault="00EF63EE" w:rsidP="00EF63EE">
      <w:pPr>
        <w:spacing w:line="266" w:lineRule="auto"/>
        <w:ind w:right="480"/>
        <w:rPr>
          <w:rFonts w:ascii="Times New Roman" w:eastAsia="Times New Roman" w:hAnsi="Times New Roman"/>
        </w:rPr>
      </w:pP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Premier</w:t>
      </w:r>
      <w:proofErr w:type="spellEnd"/>
      <w:r>
        <w:rPr>
          <w:rFonts w:ascii="Times New Roman" w:eastAsia="Times New Roman" w:hAnsi="Times New Roman"/>
        </w:rPr>
        <w:t xml:space="preserve">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s.r.o</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Accent</w:t>
      </w:r>
      <w:proofErr w:type="spellEnd"/>
      <w:r>
        <w:rPr>
          <w:rFonts w:ascii="Times New Roman" w:eastAsia="Times New Roman" w:hAnsi="Times New Roman"/>
        </w:rPr>
        <w:t xml:space="preserve"> </w:t>
      </w:r>
      <w:proofErr w:type="spellStart"/>
      <w:r>
        <w:rPr>
          <w:rFonts w:ascii="Times New Roman" w:eastAsia="Times New Roman" w:hAnsi="Times New Roman"/>
        </w:rPr>
        <w:t>Graphics</w:t>
      </w:r>
      <w:proofErr w:type="spellEnd"/>
      <w:r>
        <w:rPr>
          <w:rFonts w:ascii="Times New Roman" w:eastAsia="Times New Roman" w:hAnsi="Times New Roman"/>
        </w:rPr>
        <w:t xml:space="preserve"> </w:t>
      </w:r>
      <w:proofErr w:type="spellStart"/>
      <w:r>
        <w:rPr>
          <w:rFonts w:ascii="Times New Roman" w:eastAsia="Times New Roman" w:hAnsi="Times New Roman"/>
        </w:rPr>
        <w:t>Communications</w:t>
      </w:r>
      <w:proofErr w:type="spellEnd"/>
      <w:r>
        <w:rPr>
          <w:rFonts w:ascii="Times New Roman" w:eastAsia="Times New Roman" w:hAnsi="Times New Roman"/>
        </w:rPr>
        <w:t xml:space="preserve"> &amp;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is</w:t>
      </w:r>
      <w:proofErr w:type="spellEnd"/>
      <w:r>
        <w:rPr>
          <w:rFonts w:ascii="Times New Roman" w:eastAsia="Times New Roman" w:hAnsi="Times New Roman"/>
        </w:rPr>
        <w:t xml:space="preserve"> </w:t>
      </w:r>
      <w:proofErr w:type="spellStart"/>
      <w:r>
        <w:rPr>
          <w:rFonts w:ascii="Times New Roman" w:eastAsia="Times New Roman" w:hAnsi="Times New Roman"/>
        </w:rPr>
        <w:t>not</w:t>
      </w:r>
      <w:proofErr w:type="spellEnd"/>
      <w:r>
        <w:rPr>
          <w:rFonts w:ascii="Times New Roman" w:eastAsia="Times New Roman" w:hAnsi="Times New Roman"/>
        </w:rPr>
        <w:t xml:space="preserve"> </w:t>
      </w:r>
      <w:proofErr w:type="spellStart"/>
      <w:r>
        <w:rPr>
          <w:rFonts w:ascii="Times New Roman" w:eastAsia="Times New Roman" w:hAnsi="Times New Roman"/>
        </w:rPr>
        <w:t>responsible</w:t>
      </w:r>
      <w:proofErr w:type="spellEnd"/>
      <w:r>
        <w:rPr>
          <w:rFonts w:ascii="Times New Roman" w:eastAsia="Times New Roman" w:hAnsi="Times New Roman"/>
        </w:rPr>
        <w:t xml:space="preserve"> </w:t>
      </w:r>
      <w:proofErr w:type="spellStart"/>
      <w:r>
        <w:rPr>
          <w:rFonts w:ascii="Times New Roman" w:eastAsia="Times New Roman" w:hAnsi="Times New Roman"/>
        </w:rPr>
        <w:t>for</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stylistic</w:t>
      </w:r>
      <w:proofErr w:type="spellEnd"/>
      <w:r>
        <w:rPr>
          <w:rFonts w:ascii="Times New Roman" w:eastAsia="Times New Roman" w:hAnsi="Times New Roman"/>
        </w:rPr>
        <w:t xml:space="preserve"> </w:t>
      </w:r>
      <w:proofErr w:type="spellStart"/>
      <w:r>
        <w:rPr>
          <w:rFonts w:ascii="Times New Roman" w:eastAsia="Times New Roman" w:hAnsi="Times New Roman"/>
        </w:rPr>
        <w:t>content</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article</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responsibility</w:t>
      </w:r>
      <w:proofErr w:type="spellEnd"/>
      <w:r>
        <w:rPr>
          <w:rFonts w:ascii="Times New Roman" w:eastAsia="Times New Roman" w:hAnsi="Times New Roman"/>
        </w:rPr>
        <w:t xml:space="preserve"> </w:t>
      </w:r>
      <w:proofErr w:type="spellStart"/>
      <w:r>
        <w:rPr>
          <w:rFonts w:ascii="Times New Roman" w:eastAsia="Times New Roman" w:hAnsi="Times New Roman"/>
        </w:rPr>
        <w:t>for</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w:t>
      </w:r>
      <w:proofErr w:type="spellStart"/>
      <w:r>
        <w:rPr>
          <w:rFonts w:ascii="Times New Roman" w:eastAsia="Times New Roman" w:hAnsi="Times New Roman"/>
        </w:rPr>
        <w:t>stylistic</w:t>
      </w:r>
      <w:proofErr w:type="spellEnd"/>
      <w:r>
        <w:rPr>
          <w:rFonts w:ascii="Times New Roman" w:eastAsia="Times New Roman" w:hAnsi="Times New Roman"/>
        </w:rPr>
        <w:t xml:space="preserve"> </w:t>
      </w:r>
      <w:proofErr w:type="spellStart"/>
      <w:r>
        <w:rPr>
          <w:rFonts w:ascii="Times New Roman" w:eastAsia="Times New Roman" w:hAnsi="Times New Roman"/>
        </w:rPr>
        <w:t>content</w:t>
      </w:r>
      <w:proofErr w:type="spellEnd"/>
      <w:r>
        <w:rPr>
          <w:rFonts w:ascii="Times New Roman" w:eastAsia="Times New Roman" w:hAnsi="Times New Roman"/>
        </w:rPr>
        <w:t xml:space="preserve"> </w:t>
      </w:r>
      <w:proofErr w:type="spellStart"/>
      <w:r>
        <w:rPr>
          <w:rFonts w:ascii="Times New Roman" w:eastAsia="Times New Roman" w:hAnsi="Times New Roman"/>
        </w:rPr>
        <w:t>lies</w:t>
      </w:r>
      <w:proofErr w:type="spellEnd"/>
      <w:r>
        <w:rPr>
          <w:rFonts w:ascii="Times New Roman" w:eastAsia="Times New Roman" w:hAnsi="Times New Roman"/>
        </w:rPr>
        <w:t xml:space="preserve"> </w:t>
      </w:r>
      <w:proofErr w:type="spellStart"/>
      <w:r>
        <w:rPr>
          <w:rFonts w:ascii="Times New Roman" w:eastAsia="Times New Roman" w:hAnsi="Times New Roman"/>
        </w:rPr>
        <w:t>on</w:t>
      </w:r>
      <w:proofErr w:type="spellEnd"/>
      <w:r>
        <w:rPr>
          <w:rFonts w:ascii="Times New Roman" w:eastAsia="Times New Roman" w:hAnsi="Times New Roman"/>
        </w:rPr>
        <w:t xml:space="preserve"> </w:t>
      </w:r>
      <w:proofErr w:type="spellStart"/>
      <w:r>
        <w:rPr>
          <w:rFonts w:ascii="Times New Roman" w:eastAsia="Times New Roman" w:hAnsi="Times New Roman"/>
        </w:rPr>
        <w:t>an</w:t>
      </w:r>
      <w:proofErr w:type="spellEnd"/>
      <w:r>
        <w:rPr>
          <w:rFonts w:ascii="Times New Roman" w:eastAsia="Times New Roman" w:hAnsi="Times New Roman"/>
        </w:rPr>
        <w:t xml:space="preserve"> </w:t>
      </w:r>
      <w:proofErr w:type="spellStart"/>
      <w:r>
        <w:rPr>
          <w:rFonts w:ascii="Times New Roman" w:eastAsia="Times New Roman" w:hAnsi="Times New Roman"/>
        </w:rPr>
        <w:t>author</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an</w:t>
      </w:r>
      <w:proofErr w:type="spellEnd"/>
      <w:r>
        <w:rPr>
          <w:rFonts w:ascii="Times New Roman" w:eastAsia="Times New Roman" w:hAnsi="Times New Roman"/>
        </w:rPr>
        <w:t xml:space="preserve"> </w:t>
      </w:r>
      <w:proofErr w:type="spellStart"/>
      <w:r>
        <w:rPr>
          <w:rFonts w:ascii="Times New Roman" w:eastAsia="Times New Roman" w:hAnsi="Times New Roman"/>
        </w:rPr>
        <w:t>article</w:t>
      </w:r>
      <w:proofErr w:type="spellEnd"/>
      <w:r>
        <w:rPr>
          <w:rFonts w:ascii="Times New Roman" w:eastAsia="Times New Roman" w:hAnsi="Times New Roman"/>
        </w:rPr>
        <w:t>.</w:t>
      </w:r>
    </w:p>
    <w:p w:rsidR="00EF63EE" w:rsidRDefault="00EF63EE" w:rsidP="00EF63EE">
      <w:pPr>
        <w:spacing w:line="279"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rPr>
      </w:pPr>
      <w:proofErr w:type="spellStart"/>
      <w:r>
        <w:rPr>
          <w:rFonts w:ascii="Times New Roman" w:eastAsia="Times New Roman" w:hAnsi="Times New Roman"/>
          <w:b/>
        </w:rPr>
        <w:t>Included</w:t>
      </w:r>
      <w:proofErr w:type="spellEnd"/>
      <w:r>
        <w:rPr>
          <w:rFonts w:ascii="Times New Roman" w:eastAsia="Times New Roman" w:hAnsi="Times New Roman"/>
          <w:b/>
        </w:rPr>
        <w:t xml:space="preserve"> </w:t>
      </w:r>
      <w:proofErr w:type="spellStart"/>
      <w:r>
        <w:rPr>
          <w:rFonts w:ascii="Times New Roman" w:eastAsia="Times New Roman" w:hAnsi="Times New Roman"/>
          <w:b/>
        </w:rPr>
        <w:t>to</w:t>
      </w:r>
      <w:proofErr w:type="spellEnd"/>
      <w:r>
        <w:rPr>
          <w:rFonts w:ascii="Times New Roman" w:eastAsia="Times New Roman" w:hAnsi="Times New Roman"/>
          <w:b/>
        </w:rPr>
        <w:t xml:space="preserve"> </w:t>
      </w:r>
      <w:proofErr w:type="spellStart"/>
      <w:r>
        <w:rPr>
          <w:rFonts w:ascii="Times New Roman" w:eastAsia="Times New Roman" w:hAnsi="Times New Roman"/>
          <w:b/>
        </w:rPr>
        <w:t>the</w:t>
      </w:r>
      <w:proofErr w:type="spellEnd"/>
      <w:r>
        <w:rPr>
          <w:rFonts w:ascii="Times New Roman" w:eastAsia="Times New Roman" w:hAnsi="Times New Roman"/>
          <w:b/>
        </w:rPr>
        <w:t xml:space="preserve"> </w:t>
      </w:r>
      <w:proofErr w:type="spellStart"/>
      <w:r>
        <w:rPr>
          <w:rFonts w:ascii="Times New Roman" w:eastAsia="Times New Roman" w:hAnsi="Times New Roman"/>
          <w:b/>
        </w:rPr>
        <w:t>open</w:t>
      </w:r>
      <w:proofErr w:type="spellEnd"/>
      <w:r>
        <w:rPr>
          <w:rFonts w:ascii="Times New Roman" w:eastAsia="Times New Roman" w:hAnsi="Times New Roman"/>
          <w:b/>
        </w:rPr>
        <w:t xml:space="preserve"> </w:t>
      </w:r>
      <w:proofErr w:type="spellStart"/>
      <w:r>
        <w:rPr>
          <w:rFonts w:ascii="Times New Roman" w:eastAsia="Times New Roman" w:hAnsi="Times New Roman"/>
          <w:b/>
        </w:rPr>
        <w:t>access</w:t>
      </w:r>
      <w:proofErr w:type="spellEnd"/>
      <w:r>
        <w:rPr>
          <w:rFonts w:ascii="Times New Roman" w:eastAsia="Times New Roman" w:hAnsi="Times New Roman"/>
          <w:b/>
        </w:rPr>
        <w:t xml:space="preserve"> </w:t>
      </w:r>
      <w:proofErr w:type="spellStart"/>
      <w:r>
        <w:rPr>
          <w:rFonts w:ascii="Times New Roman" w:eastAsia="Times New Roman" w:hAnsi="Times New Roman"/>
          <w:b/>
        </w:rPr>
        <w:t>repositories</w:t>
      </w:r>
      <w:proofErr w:type="spellEnd"/>
      <w:r>
        <w:rPr>
          <w:rFonts w:ascii="Times New Roman" w:eastAsia="Times New Roman" w:hAnsi="Times New Roman"/>
          <w:b/>
        </w:rPr>
        <w:t>:</w:t>
      </w:r>
    </w:p>
    <w:p w:rsidR="00EF63EE" w:rsidRDefault="00EF63EE" w:rsidP="00EF63EE">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2336" behindDoc="1" locked="0" layoutInCell="1" allowOverlap="1">
            <wp:simplePos x="0" y="0"/>
            <wp:positionH relativeFrom="column">
              <wp:posOffset>-8255</wp:posOffset>
            </wp:positionH>
            <wp:positionV relativeFrom="paragraph">
              <wp:posOffset>110490</wp:posOffset>
            </wp:positionV>
            <wp:extent cx="855345" cy="15367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345" cy="153670"/>
                    </a:xfrm>
                    <a:prstGeom prst="rect">
                      <a:avLst/>
                    </a:prstGeom>
                    <a:noFill/>
                  </pic:spPr>
                </pic:pic>
              </a:graphicData>
            </a:graphic>
            <wp14:sizeRelH relativeFrom="page">
              <wp14:pctWidth>0</wp14:pctWidth>
            </wp14:sizeRelH>
            <wp14:sizeRelV relativeFrom="page">
              <wp14:pctHeight>0</wp14:pctHeight>
            </wp14:sizeRelV>
          </wp:anchor>
        </w:drawing>
      </w:r>
    </w:p>
    <w:p w:rsidR="00EF63EE" w:rsidRDefault="00EF63EE" w:rsidP="00EF63EE">
      <w:pPr>
        <w:spacing w:line="200" w:lineRule="exact"/>
        <w:rPr>
          <w:rFonts w:ascii="Times New Roman" w:eastAsia="Times New Roman" w:hAnsi="Times New Roman"/>
        </w:rPr>
      </w:pPr>
    </w:p>
    <w:p w:rsidR="00EF63EE" w:rsidRDefault="00EF63EE" w:rsidP="00EF63EE">
      <w:pPr>
        <w:spacing w:line="344"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rPr>
      </w:pPr>
      <w:r>
        <w:rPr>
          <w:rFonts w:ascii="Times New Roman" w:eastAsia="Times New Roman" w:hAnsi="Times New Roman"/>
          <w:b/>
        </w:rPr>
        <w:t xml:space="preserve">© </w:t>
      </w:r>
      <w:proofErr w:type="spellStart"/>
      <w:r>
        <w:rPr>
          <w:rFonts w:ascii="Times New Roman" w:eastAsia="Times New Roman" w:hAnsi="Times New Roman"/>
          <w:b/>
        </w:rPr>
        <w:t>Premier</w:t>
      </w:r>
      <w:proofErr w:type="spellEnd"/>
      <w:r>
        <w:rPr>
          <w:rFonts w:ascii="Times New Roman" w:eastAsia="Times New Roman" w:hAnsi="Times New Roman"/>
          <w:b/>
        </w:rPr>
        <w:t xml:space="preserve"> </w:t>
      </w:r>
      <w:proofErr w:type="spellStart"/>
      <w:r>
        <w:rPr>
          <w:rFonts w:ascii="Times New Roman" w:eastAsia="Times New Roman" w:hAnsi="Times New Roman"/>
          <w:b/>
        </w:rPr>
        <w:t>Publishing</w:t>
      </w:r>
      <w:proofErr w:type="spellEnd"/>
      <w:r>
        <w:rPr>
          <w:rFonts w:ascii="Times New Roman" w:eastAsia="Times New Roman" w:hAnsi="Times New Roman"/>
          <w:b/>
        </w:rPr>
        <w:t xml:space="preserve"> </w:t>
      </w:r>
      <w:proofErr w:type="spellStart"/>
      <w:r>
        <w:rPr>
          <w:rFonts w:ascii="Times New Roman" w:eastAsia="Times New Roman" w:hAnsi="Times New Roman"/>
          <w:b/>
        </w:rPr>
        <w:t>s.r.o</w:t>
      </w:r>
      <w:proofErr w:type="spellEnd"/>
      <w:r>
        <w:rPr>
          <w:rFonts w:ascii="Times New Roman" w:eastAsia="Times New Roman" w:hAnsi="Times New Roman"/>
          <w:b/>
        </w:rPr>
        <w:t>.</w:t>
      </w:r>
    </w:p>
    <w:p w:rsidR="00EF63EE" w:rsidRDefault="00EF63EE" w:rsidP="00EF63EE">
      <w:pPr>
        <w:spacing w:line="35"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rPr>
      </w:pPr>
      <w:r>
        <w:rPr>
          <w:rFonts w:ascii="Times New Roman" w:eastAsia="Times New Roman" w:hAnsi="Times New Roman"/>
          <w:b/>
        </w:rPr>
        <w:t xml:space="preserve">© </w:t>
      </w:r>
      <w:proofErr w:type="spellStart"/>
      <w:r>
        <w:rPr>
          <w:rFonts w:ascii="Times New Roman" w:eastAsia="Times New Roman" w:hAnsi="Times New Roman"/>
          <w:b/>
        </w:rPr>
        <w:t>Accent</w:t>
      </w:r>
      <w:proofErr w:type="spellEnd"/>
      <w:r>
        <w:rPr>
          <w:rFonts w:ascii="Times New Roman" w:eastAsia="Times New Roman" w:hAnsi="Times New Roman"/>
          <w:b/>
        </w:rPr>
        <w:t xml:space="preserve"> </w:t>
      </w:r>
      <w:proofErr w:type="spellStart"/>
      <w:r>
        <w:rPr>
          <w:rFonts w:ascii="Times New Roman" w:eastAsia="Times New Roman" w:hAnsi="Times New Roman"/>
          <w:b/>
        </w:rPr>
        <w:t>Graphics</w:t>
      </w:r>
      <w:proofErr w:type="spellEnd"/>
      <w:r>
        <w:rPr>
          <w:rFonts w:ascii="Times New Roman" w:eastAsia="Times New Roman" w:hAnsi="Times New Roman"/>
          <w:b/>
        </w:rPr>
        <w:t xml:space="preserve"> </w:t>
      </w:r>
      <w:proofErr w:type="spellStart"/>
      <w:r>
        <w:rPr>
          <w:rFonts w:ascii="Times New Roman" w:eastAsia="Times New Roman" w:hAnsi="Times New Roman"/>
          <w:b/>
        </w:rPr>
        <w:t>Communications</w:t>
      </w:r>
      <w:proofErr w:type="spellEnd"/>
      <w:r>
        <w:rPr>
          <w:rFonts w:ascii="Times New Roman" w:eastAsia="Times New Roman" w:hAnsi="Times New Roman"/>
          <w:b/>
        </w:rPr>
        <w:t xml:space="preserve"> &amp; </w:t>
      </w:r>
      <w:proofErr w:type="spellStart"/>
      <w:r>
        <w:rPr>
          <w:rFonts w:ascii="Times New Roman" w:eastAsia="Times New Roman" w:hAnsi="Times New Roman"/>
          <w:b/>
        </w:rPr>
        <w:t>Publishing</w:t>
      </w:r>
      <w:proofErr w:type="spellEnd"/>
    </w:p>
    <w:p w:rsidR="00EF63EE" w:rsidRDefault="00EF63EE" w:rsidP="00EF63EE">
      <w:pPr>
        <w:spacing w:line="34"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rPr>
      </w:pPr>
      <w:r>
        <w:rPr>
          <w:rFonts w:ascii="Times New Roman" w:eastAsia="Times New Roman" w:hAnsi="Times New Roman"/>
          <w:b/>
        </w:rPr>
        <w:t xml:space="preserve">© Центр </w:t>
      </w:r>
      <w:proofErr w:type="spellStart"/>
      <w:r>
        <w:rPr>
          <w:rFonts w:ascii="Times New Roman" w:eastAsia="Times New Roman" w:hAnsi="Times New Roman"/>
          <w:b/>
        </w:rPr>
        <w:t>научных</w:t>
      </w:r>
      <w:proofErr w:type="spellEnd"/>
      <w:r>
        <w:rPr>
          <w:rFonts w:ascii="Times New Roman" w:eastAsia="Times New Roman" w:hAnsi="Times New Roman"/>
          <w:b/>
        </w:rPr>
        <w:t xml:space="preserve"> </w:t>
      </w:r>
      <w:proofErr w:type="spellStart"/>
      <w:r>
        <w:rPr>
          <w:rFonts w:ascii="Times New Roman" w:eastAsia="Times New Roman" w:hAnsi="Times New Roman"/>
          <w:b/>
        </w:rPr>
        <w:t>исследований</w:t>
      </w:r>
      <w:proofErr w:type="spellEnd"/>
      <w:r>
        <w:rPr>
          <w:rFonts w:ascii="Times New Roman" w:eastAsia="Times New Roman" w:hAnsi="Times New Roman"/>
          <w:b/>
        </w:rPr>
        <w:t xml:space="preserve"> «</w:t>
      </w:r>
      <w:proofErr w:type="spellStart"/>
      <w:r>
        <w:rPr>
          <w:rFonts w:ascii="Times New Roman" w:eastAsia="Times New Roman" w:hAnsi="Times New Roman"/>
          <w:b/>
        </w:rPr>
        <w:t>Solution</w:t>
      </w:r>
      <w:proofErr w:type="spellEnd"/>
      <w:r>
        <w:rPr>
          <w:rFonts w:ascii="Times New Roman" w:eastAsia="Times New Roman" w:hAnsi="Times New Roman"/>
          <w:b/>
        </w:rPr>
        <w:t>»</w:t>
      </w:r>
    </w:p>
    <w:p w:rsidR="00EF63EE" w:rsidRDefault="00EF63EE" w:rsidP="00EF63EE">
      <w:pPr>
        <w:spacing w:line="40" w:lineRule="exact"/>
        <w:rPr>
          <w:rFonts w:ascii="Times New Roman" w:eastAsia="Times New Roman" w:hAnsi="Times New Roman"/>
        </w:rPr>
      </w:pPr>
    </w:p>
    <w:p w:rsidR="00EF63EE" w:rsidRDefault="00EF63EE" w:rsidP="00EF63EE">
      <w:pPr>
        <w:spacing w:line="271" w:lineRule="auto"/>
        <w:ind w:right="140"/>
        <w:rPr>
          <w:rFonts w:ascii="Times New Roman" w:eastAsia="Times New Roman" w:hAnsi="Times New Roman"/>
        </w:rPr>
      </w:pPr>
      <w:proofErr w:type="spellStart"/>
      <w:r>
        <w:rPr>
          <w:rFonts w:ascii="Times New Roman" w:eastAsia="Times New Roman" w:hAnsi="Times New Roman"/>
        </w:rPr>
        <w:t>All</w:t>
      </w:r>
      <w:proofErr w:type="spellEnd"/>
      <w:r>
        <w:rPr>
          <w:rFonts w:ascii="Times New Roman" w:eastAsia="Times New Roman" w:hAnsi="Times New Roman"/>
        </w:rPr>
        <w:t xml:space="preserve"> </w:t>
      </w:r>
      <w:proofErr w:type="spellStart"/>
      <w:r>
        <w:rPr>
          <w:rFonts w:ascii="Times New Roman" w:eastAsia="Times New Roman" w:hAnsi="Times New Roman"/>
        </w:rPr>
        <w:t>rights</w:t>
      </w:r>
      <w:proofErr w:type="spellEnd"/>
      <w:r>
        <w:rPr>
          <w:rFonts w:ascii="Times New Roman" w:eastAsia="Times New Roman" w:hAnsi="Times New Roman"/>
        </w:rPr>
        <w:t xml:space="preserve"> </w:t>
      </w:r>
      <w:proofErr w:type="spellStart"/>
      <w:r>
        <w:rPr>
          <w:rFonts w:ascii="Times New Roman" w:eastAsia="Times New Roman" w:hAnsi="Times New Roman"/>
        </w:rPr>
        <w:t>reserved</w:t>
      </w:r>
      <w:proofErr w:type="spellEnd"/>
      <w:r>
        <w:rPr>
          <w:rFonts w:ascii="Times New Roman" w:eastAsia="Times New Roman" w:hAnsi="Times New Roman"/>
        </w:rPr>
        <w:t xml:space="preserve">; </w:t>
      </w:r>
      <w:proofErr w:type="spellStart"/>
      <w:r>
        <w:rPr>
          <w:rFonts w:ascii="Times New Roman" w:eastAsia="Times New Roman" w:hAnsi="Times New Roman"/>
        </w:rPr>
        <w:t>no</w:t>
      </w:r>
      <w:proofErr w:type="spellEnd"/>
      <w:r>
        <w:rPr>
          <w:rFonts w:ascii="Times New Roman" w:eastAsia="Times New Roman" w:hAnsi="Times New Roman"/>
        </w:rPr>
        <w:t xml:space="preserve"> </w:t>
      </w:r>
      <w:proofErr w:type="spellStart"/>
      <w:r>
        <w:rPr>
          <w:rFonts w:ascii="Times New Roman" w:eastAsia="Times New Roman" w:hAnsi="Times New Roman"/>
        </w:rPr>
        <w:t>part</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this</w:t>
      </w:r>
      <w:proofErr w:type="spellEnd"/>
      <w:r>
        <w:rPr>
          <w:rFonts w:ascii="Times New Roman" w:eastAsia="Times New Roman" w:hAnsi="Times New Roman"/>
        </w:rPr>
        <w:t xml:space="preserve"> </w:t>
      </w:r>
      <w:proofErr w:type="spellStart"/>
      <w:r>
        <w:rPr>
          <w:rFonts w:ascii="Times New Roman" w:eastAsia="Times New Roman" w:hAnsi="Times New Roman"/>
        </w:rPr>
        <w:t>publication</w:t>
      </w:r>
      <w:proofErr w:type="spellEnd"/>
      <w:r>
        <w:rPr>
          <w:rFonts w:ascii="Times New Roman" w:eastAsia="Times New Roman" w:hAnsi="Times New Roman"/>
        </w:rPr>
        <w:t xml:space="preserve"> </w:t>
      </w:r>
      <w:proofErr w:type="spellStart"/>
      <w:r>
        <w:rPr>
          <w:rFonts w:ascii="Times New Roman" w:eastAsia="Times New Roman" w:hAnsi="Times New Roman"/>
        </w:rPr>
        <w:t>may</w:t>
      </w:r>
      <w:proofErr w:type="spellEnd"/>
      <w:r>
        <w:rPr>
          <w:rFonts w:ascii="Times New Roman" w:eastAsia="Times New Roman" w:hAnsi="Times New Roman"/>
        </w:rPr>
        <w:t xml:space="preserve"> </w:t>
      </w:r>
      <w:proofErr w:type="spellStart"/>
      <w:r>
        <w:rPr>
          <w:rFonts w:ascii="Times New Roman" w:eastAsia="Times New Roman" w:hAnsi="Times New Roman"/>
        </w:rPr>
        <w:t>be</w:t>
      </w:r>
      <w:proofErr w:type="spellEnd"/>
      <w:r>
        <w:rPr>
          <w:rFonts w:ascii="Times New Roman" w:eastAsia="Times New Roman" w:hAnsi="Times New Roman"/>
        </w:rPr>
        <w:t xml:space="preserve"> </w:t>
      </w:r>
      <w:proofErr w:type="spellStart"/>
      <w:r>
        <w:rPr>
          <w:rFonts w:ascii="Times New Roman" w:eastAsia="Times New Roman" w:hAnsi="Times New Roman"/>
        </w:rPr>
        <w:t>reproduced</w:t>
      </w:r>
      <w:proofErr w:type="spellEnd"/>
      <w:r>
        <w:rPr>
          <w:rFonts w:ascii="Times New Roman" w:eastAsia="Times New Roman" w:hAnsi="Times New Roman"/>
        </w:rPr>
        <w:t xml:space="preserve">, </w:t>
      </w:r>
      <w:proofErr w:type="spellStart"/>
      <w:r>
        <w:rPr>
          <w:rFonts w:ascii="Times New Roman" w:eastAsia="Times New Roman" w:hAnsi="Times New Roman"/>
        </w:rPr>
        <w:t>stored</w:t>
      </w:r>
      <w:proofErr w:type="spellEnd"/>
      <w:r>
        <w:rPr>
          <w:rFonts w:ascii="Times New Roman" w:eastAsia="Times New Roman" w:hAnsi="Times New Roman"/>
        </w:rPr>
        <w:t xml:space="preserve"> </w:t>
      </w:r>
      <w:proofErr w:type="spellStart"/>
      <w:r>
        <w:rPr>
          <w:rFonts w:ascii="Times New Roman" w:eastAsia="Times New Roman" w:hAnsi="Times New Roman"/>
        </w:rPr>
        <w:t>in</w:t>
      </w:r>
      <w:proofErr w:type="spellEnd"/>
      <w:r>
        <w:rPr>
          <w:rFonts w:ascii="Times New Roman" w:eastAsia="Times New Roman" w:hAnsi="Times New Roman"/>
        </w:rPr>
        <w:t xml:space="preserve"> a </w:t>
      </w:r>
      <w:proofErr w:type="spellStart"/>
      <w:r>
        <w:rPr>
          <w:rFonts w:ascii="Times New Roman" w:eastAsia="Times New Roman" w:hAnsi="Times New Roman"/>
        </w:rPr>
        <w:t>retrieval</w:t>
      </w:r>
      <w:proofErr w:type="spellEnd"/>
      <w:r>
        <w:rPr>
          <w:rFonts w:ascii="Times New Roman" w:eastAsia="Times New Roman" w:hAnsi="Times New Roman"/>
        </w:rPr>
        <w:t xml:space="preserve"> </w:t>
      </w:r>
      <w:proofErr w:type="spellStart"/>
      <w:r>
        <w:rPr>
          <w:rFonts w:ascii="Times New Roman" w:eastAsia="Times New Roman" w:hAnsi="Times New Roman"/>
        </w:rPr>
        <w:t>system</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transmitted</w:t>
      </w:r>
      <w:proofErr w:type="spellEnd"/>
      <w:r>
        <w:rPr>
          <w:rFonts w:ascii="Times New Roman" w:eastAsia="Times New Roman" w:hAnsi="Times New Roman"/>
        </w:rPr>
        <w:t xml:space="preserve"> </w:t>
      </w:r>
      <w:proofErr w:type="spellStart"/>
      <w:r>
        <w:rPr>
          <w:rFonts w:ascii="Times New Roman" w:eastAsia="Times New Roman" w:hAnsi="Times New Roman"/>
        </w:rPr>
        <w:t>in</w:t>
      </w:r>
      <w:proofErr w:type="spellEnd"/>
      <w:r>
        <w:rPr>
          <w:rFonts w:ascii="Times New Roman" w:eastAsia="Times New Roman" w:hAnsi="Times New Roman"/>
        </w:rPr>
        <w:t xml:space="preserve"> </w:t>
      </w:r>
      <w:proofErr w:type="spellStart"/>
      <w:r>
        <w:rPr>
          <w:rFonts w:ascii="Times New Roman" w:eastAsia="Times New Roman" w:hAnsi="Times New Roman"/>
        </w:rPr>
        <w:t>any</w:t>
      </w:r>
      <w:proofErr w:type="spellEnd"/>
      <w:r>
        <w:rPr>
          <w:rFonts w:ascii="Times New Roman" w:eastAsia="Times New Roman" w:hAnsi="Times New Roman"/>
        </w:rPr>
        <w:t xml:space="preserve"> </w:t>
      </w:r>
      <w:proofErr w:type="spellStart"/>
      <w:r>
        <w:rPr>
          <w:rFonts w:ascii="Times New Roman" w:eastAsia="Times New Roman" w:hAnsi="Times New Roman"/>
        </w:rPr>
        <w:t>form</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by</w:t>
      </w:r>
      <w:proofErr w:type="spellEnd"/>
      <w:r>
        <w:rPr>
          <w:rFonts w:ascii="Times New Roman" w:eastAsia="Times New Roman" w:hAnsi="Times New Roman"/>
        </w:rPr>
        <w:t xml:space="preserve"> </w:t>
      </w:r>
      <w:proofErr w:type="spellStart"/>
      <w:r>
        <w:rPr>
          <w:rFonts w:ascii="Times New Roman" w:eastAsia="Times New Roman" w:hAnsi="Times New Roman"/>
        </w:rPr>
        <w:t>any</w:t>
      </w:r>
      <w:proofErr w:type="spellEnd"/>
      <w:r>
        <w:rPr>
          <w:rFonts w:ascii="Times New Roman" w:eastAsia="Times New Roman" w:hAnsi="Times New Roman"/>
        </w:rPr>
        <w:t xml:space="preserve"> </w:t>
      </w:r>
      <w:proofErr w:type="spellStart"/>
      <w:r>
        <w:rPr>
          <w:rFonts w:ascii="Times New Roman" w:eastAsia="Times New Roman" w:hAnsi="Times New Roman"/>
        </w:rPr>
        <w:t>means</w:t>
      </w:r>
      <w:proofErr w:type="spellEnd"/>
      <w:r>
        <w:rPr>
          <w:rFonts w:ascii="Times New Roman" w:eastAsia="Times New Roman" w:hAnsi="Times New Roman"/>
        </w:rPr>
        <w:t xml:space="preserve">, </w:t>
      </w:r>
      <w:proofErr w:type="spellStart"/>
      <w:r>
        <w:rPr>
          <w:rFonts w:ascii="Times New Roman" w:eastAsia="Times New Roman" w:hAnsi="Times New Roman"/>
        </w:rPr>
        <w:t>electronic</w:t>
      </w:r>
      <w:proofErr w:type="spellEnd"/>
      <w:r>
        <w:rPr>
          <w:rFonts w:ascii="Times New Roman" w:eastAsia="Times New Roman" w:hAnsi="Times New Roman"/>
        </w:rPr>
        <w:t xml:space="preserve">, </w:t>
      </w:r>
      <w:proofErr w:type="spellStart"/>
      <w:r>
        <w:rPr>
          <w:rFonts w:ascii="Times New Roman" w:eastAsia="Times New Roman" w:hAnsi="Times New Roman"/>
        </w:rPr>
        <w:t>mechanical</w:t>
      </w:r>
      <w:proofErr w:type="spellEnd"/>
      <w:r>
        <w:rPr>
          <w:rFonts w:ascii="Times New Roman" w:eastAsia="Times New Roman" w:hAnsi="Times New Roman"/>
        </w:rPr>
        <w:t xml:space="preserve">, </w:t>
      </w:r>
      <w:proofErr w:type="spellStart"/>
      <w:r>
        <w:rPr>
          <w:rFonts w:ascii="Times New Roman" w:eastAsia="Times New Roman" w:hAnsi="Times New Roman"/>
        </w:rPr>
        <w:t>photocopying</w:t>
      </w:r>
      <w:proofErr w:type="spellEnd"/>
      <w:r>
        <w:rPr>
          <w:rFonts w:ascii="Times New Roman" w:eastAsia="Times New Roman" w:hAnsi="Times New Roman"/>
        </w:rPr>
        <w:t xml:space="preserve">, </w:t>
      </w:r>
      <w:proofErr w:type="spellStart"/>
      <w:r>
        <w:rPr>
          <w:rFonts w:ascii="Times New Roman" w:eastAsia="Times New Roman" w:hAnsi="Times New Roman"/>
        </w:rPr>
        <w:t>recording</w:t>
      </w:r>
      <w:proofErr w:type="spellEnd"/>
      <w:r>
        <w:rPr>
          <w:rFonts w:ascii="Times New Roman" w:eastAsia="Times New Roman" w:hAnsi="Times New Roman"/>
        </w:rPr>
        <w:t xml:space="preserve">, </w:t>
      </w:r>
      <w:proofErr w:type="spellStart"/>
      <w:r>
        <w:rPr>
          <w:rFonts w:ascii="Times New Roman" w:eastAsia="Times New Roman" w:hAnsi="Times New Roman"/>
        </w:rPr>
        <w:t>or</w:t>
      </w:r>
      <w:proofErr w:type="spellEnd"/>
      <w:r>
        <w:rPr>
          <w:rFonts w:ascii="Times New Roman" w:eastAsia="Times New Roman" w:hAnsi="Times New Roman"/>
        </w:rPr>
        <w:t xml:space="preserve"> </w:t>
      </w:r>
      <w:proofErr w:type="spellStart"/>
      <w:r>
        <w:rPr>
          <w:rFonts w:ascii="Times New Roman" w:eastAsia="Times New Roman" w:hAnsi="Times New Roman"/>
        </w:rPr>
        <w:t>otherwise</w:t>
      </w:r>
      <w:proofErr w:type="spellEnd"/>
      <w:r>
        <w:rPr>
          <w:rFonts w:ascii="Times New Roman" w:eastAsia="Times New Roman" w:hAnsi="Times New Roman"/>
        </w:rPr>
        <w:t xml:space="preserve">, </w:t>
      </w:r>
      <w:proofErr w:type="spellStart"/>
      <w:r>
        <w:rPr>
          <w:rFonts w:ascii="Times New Roman" w:eastAsia="Times New Roman" w:hAnsi="Times New Roman"/>
        </w:rPr>
        <w:t>without</w:t>
      </w:r>
      <w:proofErr w:type="spellEnd"/>
      <w:r>
        <w:rPr>
          <w:rFonts w:ascii="Times New Roman" w:eastAsia="Times New Roman" w:hAnsi="Times New Roman"/>
        </w:rPr>
        <w:t xml:space="preserve"> </w:t>
      </w:r>
      <w:proofErr w:type="spellStart"/>
      <w:r>
        <w:rPr>
          <w:rFonts w:ascii="Times New Roman" w:eastAsia="Times New Roman" w:hAnsi="Times New Roman"/>
        </w:rPr>
        <w:t>prior</w:t>
      </w:r>
      <w:proofErr w:type="spellEnd"/>
      <w:r>
        <w:rPr>
          <w:rFonts w:ascii="Times New Roman" w:eastAsia="Times New Roman" w:hAnsi="Times New Roman"/>
        </w:rPr>
        <w:t xml:space="preserve"> </w:t>
      </w:r>
      <w:proofErr w:type="spellStart"/>
      <w:r>
        <w:rPr>
          <w:rFonts w:ascii="Times New Roman" w:eastAsia="Times New Roman" w:hAnsi="Times New Roman"/>
        </w:rPr>
        <w:t>written</w:t>
      </w:r>
      <w:proofErr w:type="spellEnd"/>
      <w:r>
        <w:rPr>
          <w:rFonts w:ascii="Times New Roman" w:eastAsia="Times New Roman" w:hAnsi="Times New Roman"/>
        </w:rPr>
        <w:t xml:space="preserve"> </w:t>
      </w:r>
      <w:proofErr w:type="spellStart"/>
      <w:r>
        <w:rPr>
          <w:rFonts w:ascii="Times New Roman" w:eastAsia="Times New Roman" w:hAnsi="Times New Roman"/>
        </w:rPr>
        <w:t>permission</w:t>
      </w:r>
      <w:proofErr w:type="spellEnd"/>
      <w:r>
        <w:rPr>
          <w:rFonts w:ascii="Times New Roman" w:eastAsia="Times New Roman" w:hAnsi="Times New Roman"/>
        </w:rPr>
        <w:t xml:space="preserve"> </w:t>
      </w:r>
      <w:proofErr w:type="spellStart"/>
      <w:r>
        <w:rPr>
          <w:rFonts w:ascii="Times New Roman" w:eastAsia="Times New Roman" w:hAnsi="Times New Roman"/>
        </w:rPr>
        <w:t>of</w:t>
      </w:r>
      <w:proofErr w:type="spellEnd"/>
      <w:r>
        <w:rPr>
          <w:rFonts w:ascii="Times New Roman" w:eastAsia="Times New Roman" w:hAnsi="Times New Roman"/>
        </w:rPr>
        <w:t xml:space="preserve"> </w:t>
      </w:r>
      <w:proofErr w:type="spellStart"/>
      <w:r>
        <w:rPr>
          <w:rFonts w:ascii="Times New Roman" w:eastAsia="Times New Roman" w:hAnsi="Times New Roman"/>
        </w:rPr>
        <w:t>the</w:t>
      </w:r>
      <w:proofErr w:type="spellEnd"/>
      <w:r>
        <w:rPr>
          <w:rFonts w:ascii="Times New Roman" w:eastAsia="Times New Roman" w:hAnsi="Times New Roman"/>
        </w:rPr>
        <w:t xml:space="preserve"> Publisher.</w:t>
      </w:r>
    </w:p>
    <w:p w:rsidR="00EF63EE" w:rsidRDefault="00EF63EE" w:rsidP="00EF63EE">
      <w:pPr>
        <w:spacing w:line="268"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rPr>
      </w:pPr>
      <w:proofErr w:type="spellStart"/>
      <w:r>
        <w:rPr>
          <w:rFonts w:ascii="Times New Roman" w:eastAsia="Times New Roman" w:hAnsi="Times New Roman"/>
        </w:rPr>
        <w:t>Typeset</w:t>
      </w:r>
      <w:proofErr w:type="spellEnd"/>
      <w:r>
        <w:rPr>
          <w:rFonts w:ascii="Times New Roman" w:eastAsia="Times New Roman" w:hAnsi="Times New Roman"/>
        </w:rPr>
        <w:t xml:space="preserve"> </w:t>
      </w:r>
      <w:proofErr w:type="spellStart"/>
      <w:r>
        <w:rPr>
          <w:rFonts w:ascii="Times New Roman" w:eastAsia="Times New Roman" w:hAnsi="Times New Roman"/>
        </w:rPr>
        <w:t>in</w:t>
      </w:r>
      <w:proofErr w:type="spellEnd"/>
      <w:r>
        <w:rPr>
          <w:rFonts w:ascii="Times New Roman" w:eastAsia="Times New Roman" w:hAnsi="Times New Roman"/>
        </w:rPr>
        <w:t xml:space="preserve"> </w:t>
      </w:r>
      <w:proofErr w:type="spellStart"/>
      <w:r>
        <w:rPr>
          <w:rFonts w:ascii="Times New Roman" w:eastAsia="Times New Roman" w:hAnsi="Times New Roman"/>
        </w:rPr>
        <w:t>Berling</w:t>
      </w:r>
      <w:proofErr w:type="spellEnd"/>
      <w:r>
        <w:rPr>
          <w:rFonts w:ascii="Times New Roman" w:eastAsia="Times New Roman" w:hAnsi="Times New Roman"/>
        </w:rPr>
        <w:t xml:space="preserve"> </w:t>
      </w:r>
      <w:proofErr w:type="spellStart"/>
      <w:r>
        <w:rPr>
          <w:rFonts w:ascii="Times New Roman" w:eastAsia="Times New Roman" w:hAnsi="Times New Roman"/>
        </w:rPr>
        <w:t>by</w:t>
      </w:r>
      <w:proofErr w:type="spellEnd"/>
      <w:r>
        <w:rPr>
          <w:rFonts w:ascii="Times New Roman" w:eastAsia="Times New Roman" w:hAnsi="Times New Roman"/>
        </w:rPr>
        <w:t xml:space="preserve"> </w:t>
      </w:r>
      <w:proofErr w:type="spellStart"/>
      <w:r>
        <w:rPr>
          <w:rFonts w:ascii="Times New Roman" w:eastAsia="Times New Roman" w:hAnsi="Times New Roman"/>
        </w:rPr>
        <w:t>Ziegler</w:t>
      </w:r>
      <w:proofErr w:type="spellEnd"/>
      <w:r>
        <w:rPr>
          <w:rFonts w:ascii="Times New Roman" w:eastAsia="Times New Roman" w:hAnsi="Times New Roman"/>
        </w:rPr>
        <w:t xml:space="preserve"> </w:t>
      </w:r>
      <w:proofErr w:type="spellStart"/>
      <w:r>
        <w:rPr>
          <w:rFonts w:ascii="Times New Roman" w:eastAsia="Times New Roman" w:hAnsi="Times New Roman"/>
        </w:rPr>
        <w:t>Buchdruckerei</w:t>
      </w:r>
      <w:proofErr w:type="spellEnd"/>
      <w:r>
        <w:rPr>
          <w:rFonts w:ascii="Times New Roman" w:eastAsia="Times New Roman" w:hAnsi="Times New Roman"/>
        </w:rPr>
        <w:t xml:space="preserve">, </w:t>
      </w:r>
      <w:proofErr w:type="spellStart"/>
      <w:r>
        <w:rPr>
          <w:rFonts w:ascii="Times New Roman" w:eastAsia="Times New Roman" w:hAnsi="Times New Roman"/>
        </w:rPr>
        <w:t>Linz</w:t>
      </w:r>
      <w:proofErr w:type="spellEnd"/>
      <w:r>
        <w:rPr>
          <w:rFonts w:ascii="Times New Roman" w:eastAsia="Times New Roman" w:hAnsi="Times New Roman"/>
        </w:rPr>
        <w:t xml:space="preserve">, </w:t>
      </w:r>
      <w:proofErr w:type="spellStart"/>
      <w:r>
        <w:rPr>
          <w:rFonts w:ascii="Times New Roman" w:eastAsia="Times New Roman" w:hAnsi="Times New Roman"/>
        </w:rPr>
        <w:t>Austria</w:t>
      </w:r>
      <w:proofErr w:type="spellEnd"/>
      <w:r>
        <w:rPr>
          <w:rFonts w:ascii="Times New Roman" w:eastAsia="Times New Roman" w:hAnsi="Times New Roman"/>
        </w:rPr>
        <w:t>.</w:t>
      </w:r>
    </w:p>
    <w:p w:rsidR="00EF63EE" w:rsidRDefault="00EF63EE" w:rsidP="00EF63EE">
      <w:pPr>
        <w:spacing w:line="32" w:lineRule="exact"/>
        <w:rPr>
          <w:rFonts w:ascii="Times New Roman" w:eastAsia="Times New Roman" w:hAnsi="Times New Roman"/>
        </w:rPr>
      </w:pPr>
    </w:p>
    <w:p w:rsidR="00EF63EE" w:rsidRDefault="00EF63EE" w:rsidP="00EF63EE">
      <w:pPr>
        <w:spacing w:line="0" w:lineRule="atLeast"/>
        <w:ind w:left="1940"/>
        <w:rPr>
          <w:rFonts w:ascii="Times New Roman" w:eastAsia="Times New Roman" w:hAnsi="Times New Roman"/>
        </w:rPr>
      </w:pPr>
      <w:proofErr w:type="spellStart"/>
      <w:r>
        <w:rPr>
          <w:rFonts w:ascii="Times New Roman" w:eastAsia="Times New Roman" w:hAnsi="Times New Roman"/>
        </w:rPr>
        <w:t>Printed</w:t>
      </w:r>
      <w:proofErr w:type="spellEnd"/>
      <w:r>
        <w:rPr>
          <w:rFonts w:ascii="Times New Roman" w:eastAsia="Times New Roman" w:hAnsi="Times New Roman"/>
        </w:rPr>
        <w:t xml:space="preserve"> </w:t>
      </w:r>
      <w:proofErr w:type="spellStart"/>
      <w:r>
        <w:rPr>
          <w:rFonts w:ascii="Times New Roman" w:eastAsia="Times New Roman" w:hAnsi="Times New Roman"/>
        </w:rPr>
        <w:t>by</w:t>
      </w:r>
      <w:proofErr w:type="spellEnd"/>
      <w:r>
        <w:rPr>
          <w:rFonts w:ascii="Times New Roman" w:eastAsia="Times New Roman" w:hAnsi="Times New Roman"/>
        </w:rPr>
        <w:t xml:space="preserve"> </w:t>
      </w:r>
      <w:proofErr w:type="spellStart"/>
      <w:r>
        <w:rPr>
          <w:rFonts w:ascii="Times New Roman" w:eastAsia="Times New Roman" w:hAnsi="Times New Roman"/>
        </w:rPr>
        <w:t>Premier</w:t>
      </w:r>
      <w:proofErr w:type="spellEnd"/>
      <w:r>
        <w:rPr>
          <w:rFonts w:ascii="Times New Roman" w:eastAsia="Times New Roman" w:hAnsi="Times New Roman"/>
        </w:rPr>
        <w:t xml:space="preserve"> </w:t>
      </w:r>
      <w:proofErr w:type="spellStart"/>
      <w:r>
        <w:rPr>
          <w:rFonts w:ascii="Times New Roman" w:eastAsia="Times New Roman" w:hAnsi="Times New Roman"/>
        </w:rPr>
        <w:t>Publishing</w:t>
      </w:r>
      <w:proofErr w:type="spellEnd"/>
      <w:r>
        <w:rPr>
          <w:rFonts w:ascii="Times New Roman" w:eastAsia="Times New Roman" w:hAnsi="Times New Roman"/>
        </w:rPr>
        <w:t xml:space="preserve"> </w:t>
      </w:r>
      <w:proofErr w:type="spellStart"/>
      <w:r>
        <w:rPr>
          <w:rFonts w:ascii="Times New Roman" w:eastAsia="Times New Roman" w:hAnsi="Times New Roman"/>
        </w:rPr>
        <w:t>s.r.o</w:t>
      </w:r>
      <w:proofErr w:type="spellEnd"/>
      <w:r>
        <w:rPr>
          <w:rFonts w:ascii="Times New Roman" w:eastAsia="Times New Roman" w:hAnsi="Times New Roman"/>
        </w:rPr>
        <w:t xml:space="preserve">., </w:t>
      </w:r>
      <w:proofErr w:type="spellStart"/>
      <w:r>
        <w:rPr>
          <w:rFonts w:ascii="Times New Roman" w:eastAsia="Times New Roman" w:hAnsi="Times New Roman"/>
        </w:rPr>
        <w:t>Vienna</w:t>
      </w:r>
      <w:proofErr w:type="spellEnd"/>
      <w:r>
        <w:rPr>
          <w:rFonts w:ascii="Times New Roman" w:eastAsia="Times New Roman" w:hAnsi="Times New Roman"/>
        </w:rPr>
        <w:t xml:space="preserve">, </w:t>
      </w:r>
      <w:proofErr w:type="spellStart"/>
      <w:r>
        <w:rPr>
          <w:rFonts w:ascii="Times New Roman" w:eastAsia="Times New Roman" w:hAnsi="Times New Roman"/>
        </w:rPr>
        <w:t>Austria</w:t>
      </w:r>
      <w:proofErr w:type="spellEnd"/>
      <w:r>
        <w:rPr>
          <w:rFonts w:ascii="Times New Roman" w:eastAsia="Times New Roman" w:hAnsi="Times New Roman"/>
        </w:rPr>
        <w:t xml:space="preserve"> </w:t>
      </w:r>
      <w:proofErr w:type="spellStart"/>
      <w:r>
        <w:rPr>
          <w:rFonts w:ascii="Times New Roman" w:eastAsia="Times New Roman" w:hAnsi="Times New Roman"/>
        </w:rPr>
        <w:t>on</w:t>
      </w:r>
      <w:proofErr w:type="spellEnd"/>
      <w:r>
        <w:rPr>
          <w:rFonts w:ascii="Times New Roman" w:eastAsia="Times New Roman" w:hAnsi="Times New Roman"/>
        </w:rPr>
        <w:t xml:space="preserve"> acid-</w:t>
      </w:r>
      <w:proofErr w:type="spellStart"/>
      <w:r>
        <w:rPr>
          <w:rFonts w:ascii="Times New Roman" w:eastAsia="Times New Roman" w:hAnsi="Times New Roman"/>
        </w:rPr>
        <w:t>free</w:t>
      </w:r>
      <w:proofErr w:type="spellEnd"/>
      <w:r>
        <w:rPr>
          <w:rFonts w:ascii="Times New Roman" w:eastAsia="Times New Roman" w:hAnsi="Times New Roman"/>
        </w:rPr>
        <w:t xml:space="preserve"> </w:t>
      </w:r>
      <w:proofErr w:type="spellStart"/>
      <w:r>
        <w:rPr>
          <w:rFonts w:ascii="Times New Roman" w:eastAsia="Times New Roman" w:hAnsi="Times New Roman"/>
        </w:rPr>
        <w:t>paper</w:t>
      </w:r>
      <w:proofErr w:type="spellEnd"/>
    </w:p>
    <w:p w:rsidR="00EF63EE" w:rsidRDefault="00EF63EE" w:rsidP="00EF63EE">
      <w:pPr>
        <w:spacing w:line="0" w:lineRule="atLeast"/>
        <w:ind w:left="1940"/>
        <w:rPr>
          <w:rFonts w:ascii="Times New Roman" w:eastAsia="Times New Roman" w:hAnsi="Times New Roman"/>
        </w:rPr>
        <w:sectPr w:rsidR="00EF63EE">
          <w:pgSz w:w="11900" w:h="16838"/>
          <w:pgMar w:top="1138" w:right="1126" w:bottom="390" w:left="1140" w:header="0" w:footer="0" w:gutter="0"/>
          <w:cols w:space="0" w:equalWidth="0">
            <w:col w:w="9640"/>
          </w:cols>
          <w:docGrid w:linePitch="360"/>
        </w:sectPr>
      </w:pPr>
    </w:p>
    <w:p w:rsidR="00EF63EE" w:rsidRDefault="00EF63EE" w:rsidP="00EF63EE">
      <w:pPr>
        <w:spacing w:line="200" w:lineRule="exact"/>
        <w:rPr>
          <w:rFonts w:ascii="Times New Roman" w:eastAsia="Times New Roman" w:hAnsi="Times New Roman"/>
        </w:rPr>
      </w:pPr>
    </w:p>
    <w:p w:rsidR="00EF63EE" w:rsidRDefault="00EF63EE" w:rsidP="00EF63EE">
      <w:pPr>
        <w:spacing w:line="278" w:lineRule="exact"/>
        <w:rPr>
          <w:rFonts w:ascii="Times New Roman" w:eastAsia="Times New Roman" w:hAnsi="Times New Roman"/>
        </w:rPr>
      </w:pPr>
    </w:p>
    <w:p w:rsidR="00EF63EE" w:rsidRDefault="00EF63EE" w:rsidP="00EF63EE">
      <w:pPr>
        <w:spacing w:line="0" w:lineRule="atLeast"/>
        <w:ind w:right="-719"/>
        <w:jc w:val="center"/>
        <w:rPr>
          <w:rFonts w:ascii="Times New Roman" w:eastAsia="Times New Roman" w:hAnsi="Times New Roman"/>
          <w:b/>
          <w:sz w:val="28"/>
        </w:rPr>
      </w:pPr>
      <w:r>
        <w:rPr>
          <w:rFonts w:ascii="Times New Roman" w:eastAsia="Times New Roman" w:hAnsi="Times New Roman"/>
          <w:b/>
          <w:sz w:val="28"/>
        </w:rPr>
        <w:t>ХАРЧОВА І БІОЛОГІЧНА ЦІННІСТЬ СОКІВ, ЇХ ДІЯ НА</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ind w:right="-719"/>
        <w:jc w:val="center"/>
        <w:rPr>
          <w:rFonts w:ascii="Times New Roman" w:eastAsia="Times New Roman" w:hAnsi="Times New Roman"/>
          <w:b/>
          <w:sz w:val="28"/>
        </w:rPr>
      </w:pPr>
      <w:r>
        <w:rPr>
          <w:rFonts w:ascii="Times New Roman" w:eastAsia="Times New Roman" w:hAnsi="Times New Roman"/>
          <w:b/>
          <w:sz w:val="28"/>
        </w:rPr>
        <w:t>ОРГАНІЗМ ЛЮДИНИ ТА ЇХ ЗНАЧЕННЯ В ХАРЧУВАННІ</w:t>
      </w: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4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sz w:val="28"/>
        </w:rPr>
      </w:pPr>
      <w:r>
        <w:rPr>
          <w:rFonts w:ascii="Times New Roman" w:eastAsia="Times New Roman" w:hAnsi="Times New Roman"/>
          <w:b/>
          <w:sz w:val="28"/>
        </w:rPr>
        <w:t>РОГОВА Н.В.</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ind w:left="60"/>
        <w:rPr>
          <w:rFonts w:ascii="Times New Roman" w:eastAsia="Times New Roman" w:hAnsi="Times New Roman"/>
          <w:b/>
          <w:i/>
          <w:sz w:val="28"/>
        </w:rPr>
      </w:pPr>
      <w:r>
        <w:rPr>
          <w:rFonts w:ascii="Times New Roman" w:eastAsia="Times New Roman" w:hAnsi="Times New Roman"/>
          <w:b/>
          <w:i/>
          <w:sz w:val="28"/>
        </w:rPr>
        <w:t>кандидат технічних наук,</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i/>
          <w:sz w:val="28"/>
        </w:rPr>
      </w:pPr>
      <w:r>
        <w:rPr>
          <w:rFonts w:ascii="Times New Roman" w:eastAsia="Times New Roman" w:hAnsi="Times New Roman"/>
          <w:b/>
          <w:i/>
          <w:sz w:val="28"/>
        </w:rPr>
        <w:t>доцент кафедри готельно-ресторанної та курортної справи</w:t>
      </w:r>
    </w:p>
    <w:p w:rsidR="00EF63EE" w:rsidRDefault="00EF63EE" w:rsidP="00EF63EE">
      <w:pPr>
        <w:spacing w:line="15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i/>
          <w:sz w:val="28"/>
        </w:rPr>
      </w:pPr>
      <w:r>
        <w:rPr>
          <w:rFonts w:ascii="Times New Roman" w:eastAsia="Times New Roman" w:hAnsi="Times New Roman"/>
          <w:i/>
          <w:sz w:val="28"/>
        </w:rPr>
        <w:t>Вищого навчального закладу Укоопспілки</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i/>
          <w:sz w:val="28"/>
        </w:rPr>
      </w:pPr>
      <w:r>
        <w:rPr>
          <w:rFonts w:ascii="Times New Roman" w:eastAsia="Times New Roman" w:hAnsi="Times New Roman"/>
          <w:i/>
          <w:sz w:val="28"/>
        </w:rPr>
        <w:t>«Полтавський університет економіки и торгівлі»</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ind w:left="60"/>
        <w:rPr>
          <w:rFonts w:ascii="Times New Roman" w:eastAsia="Times New Roman" w:hAnsi="Times New Roman"/>
          <w:i/>
          <w:sz w:val="28"/>
        </w:rPr>
      </w:pPr>
      <w:r>
        <w:rPr>
          <w:rFonts w:ascii="Times New Roman" w:eastAsia="Times New Roman" w:hAnsi="Times New Roman"/>
          <w:i/>
          <w:sz w:val="28"/>
        </w:rPr>
        <w:t>м. Полтава, Україна.</w:t>
      </w: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51"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sz w:val="28"/>
        </w:rPr>
      </w:pPr>
      <w:r>
        <w:rPr>
          <w:rFonts w:ascii="Times New Roman" w:eastAsia="Times New Roman" w:hAnsi="Times New Roman"/>
          <w:b/>
          <w:sz w:val="28"/>
        </w:rPr>
        <w:t>ВОЛОДЬКО О.В.</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i/>
          <w:sz w:val="28"/>
        </w:rPr>
      </w:pPr>
      <w:r>
        <w:rPr>
          <w:rFonts w:ascii="Times New Roman" w:eastAsia="Times New Roman" w:hAnsi="Times New Roman"/>
          <w:b/>
          <w:i/>
          <w:sz w:val="28"/>
        </w:rPr>
        <w:t>кандидат технічних наук,</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i/>
          <w:sz w:val="28"/>
        </w:rPr>
      </w:pPr>
      <w:r>
        <w:rPr>
          <w:rFonts w:ascii="Times New Roman" w:eastAsia="Times New Roman" w:hAnsi="Times New Roman"/>
          <w:b/>
          <w:i/>
          <w:sz w:val="28"/>
        </w:rPr>
        <w:t>доцент кафедри готельно-ресторанної та курортної справи</w:t>
      </w:r>
    </w:p>
    <w:p w:rsidR="00EF63EE" w:rsidRDefault="00EF63EE" w:rsidP="00EF63EE">
      <w:pPr>
        <w:spacing w:line="156"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i/>
          <w:sz w:val="28"/>
        </w:rPr>
      </w:pPr>
      <w:r>
        <w:rPr>
          <w:rFonts w:ascii="Times New Roman" w:eastAsia="Times New Roman" w:hAnsi="Times New Roman"/>
          <w:i/>
          <w:sz w:val="28"/>
        </w:rPr>
        <w:t>Вищого навчального закладу Укоопспілки</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i/>
          <w:sz w:val="28"/>
        </w:rPr>
      </w:pPr>
      <w:r>
        <w:rPr>
          <w:rFonts w:ascii="Times New Roman" w:eastAsia="Times New Roman" w:hAnsi="Times New Roman"/>
          <w:i/>
          <w:sz w:val="28"/>
        </w:rPr>
        <w:t>«Полтавський університет економіки и торгівлі»</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ind w:left="60"/>
        <w:rPr>
          <w:rFonts w:ascii="Times New Roman" w:eastAsia="Times New Roman" w:hAnsi="Times New Roman"/>
          <w:i/>
          <w:sz w:val="28"/>
        </w:rPr>
      </w:pPr>
      <w:r>
        <w:rPr>
          <w:rFonts w:ascii="Times New Roman" w:eastAsia="Times New Roman" w:hAnsi="Times New Roman"/>
          <w:i/>
          <w:sz w:val="28"/>
        </w:rPr>
        <w:t>м. Полтава, Україна.</w:t>
      </w: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48"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sz w:val="28"/>
        </w:rPr>
      </w:pPr>
      <w:r>
        <w:rPr>
          <w:rFonts w:ascii="Times New Roman" w:eastAsia="Times New Roman" w:hAnsi="Times New Roman"/>
          <w:b/>
          <w:sz w:val="28"/>
        </w:rPr>
        <w:t>БИЧКОВ Я.М.</w:t>
      </w:r>
    </w:p>
    <w:p w:rsidR="00EF63EE" w:rsidRDefault="00EF63EE" w:rsidP="00EF63EE">
      <w:pPr>
        <w:spacing w:line="165"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i/>
          <w:sz w:val="28"/>
        </w:rPr>
      </w:pPr>
      <w:r>
        <w:rPr>
          <w:rFonts w:ascii="Times New Roman" w:eastAsia="Times New Roman" w:hAnsi="Times New Roman"/>
          <w:b/>
          <w:i/>
          <w:sz w:val="28"/>
        </w:rPr>
        <w:t>кандидат технічних наук, доцент</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i/>
          <w:sz w:val="28"/>
        </w:rPr>
      </w:pPr>
      <w:r>
        <w:rPr>
          <w:rFonts w:ascii="Times New Roman" w:eastAsia="Times New Roman" w:hAnsi="Times New Roman"/>
          <w:b/>
          <w:i/>
          <w:sz w:val="28"/>
        </w:rPr>
        <w:t>доцент кафедри інженерії, обладнання та математики</w:t>
      </w:r>
    </w:p>
    <w:p w:rsidR="00EF63EE" w:rsidRDefault="00EF63EE" w:rsidP="00EF63EE">
      <w:pPr>
        <w:spacing w:line="15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i/>
          <w:sz w:val="28"/>
        </w:rPr>
      </w:pPr>
      <w:r>
        <w:rPr>
          <w:rFonts w:ascii="Times New Roman" w:eastAsia="Times New Roman" w:hAnsi="Times New Roman"/>
          <w:i/>
          <w:sz w:val="28"/>
        </w:rPr>
        <w:t>Вищого навчального закладу Укоопспілки</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i/>
          <w:sz w:val="28"/>
        </w:rPr>
      </w:pPr>
      <w:r>
        <w:rPr>
          <w:rFonts w:ascii="Times New Roman" w:eastAsia="Times New Roman" w:hAnsi="Times New Roman"/>
          <w:i/>
          <w:sz w:val="28"/>
        </w:rPr>
        <w:t>«Полтавський університет економіки и торгівлі»</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ind w:left="60"/>
        <w:rPr>
          <w:rFonts w:ascii="Times New Roman" w:eastAsia="Times New Roman" w:hAnsi="Times New Roman"/>
          <w:i/>
          <w:sz w:val="28"/>
        </w:rPr>
      </w:pPr>
      <w:r>
        <w:rPr>
          <w:rFonts w:ascii="Times New Roman" w:eastAsia="Times New Roman" w:hAnsi="Times New Roman"/>
          <w:i/>
          <w:sz w:val="28"/>
        </w:rPr>
        <w:t>м. Полтава, Україна.</w:t>
      </w: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48"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sz w:val="28"/>
        </w:rPr>
      </w:pPr>
      <w:r>
        <w:rPr>
          <w:rFonts w:ascii="Times New Roman" w:eastAsia="Times New Roman" w:hAnsi="Times New Roman"/>
          <w:b/>
          <w:sz w:val="28"/>
        </w:rPr>
        <w:t>РИБАКОВА С.С.</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i/>
          <w:sz w:val="28"/>
        </w:rPr>
      </w:pPr>
      <w:r>
        <w:rPr>
          <w:rFonts w:ascii="Times New Roman" w:eastAsia="Times New Roman" w:hAnsi="Times New Roman"/>
          <w:b/>
          <w:i/>
          <w:sz w:val="28"/>
        </w:rPr>
        <w:t>старший викладач кафедри готельно-ресторанної та курортної справи</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b/>
          <w:i/>
          <w:sz w:val="28"/>
        </w:rPr>
      </w:pPr>
      <w:r>
        <w:rPr>
          <w:rFonts w:ascii="Times New Roman" w:eastAsia="Times New Roman" w:hAnsi="Times New Roman"/>
          <w:b/>
          <w:i/>
          <w:sz w:val="28"/>
        </w:rPr>
        <w:t>Вищого навчального закладу Укоопспілки</w:t>
      </w:r>
    </w:p>
    <w:p w:rsidR="00EF63EE" w:rsidRDefault="00EF63EE" w:rsidP="00EF63EE">
      <w:pPr>
        <w:spacing w:line="15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i/>
          <w:sz w:val="28"/>
        </w:rPr>
      </w:pPr>
      <w:r>
        <w:rPr>
          <w:rFonts w:ascii="Times New Roman" w:eastAsia="Times New Roman" w:hAnsi="Times New Roman"/>
          <w:i/>
          <w:sz w:val="28"/>
        </w:rPr>
        <w:t>«Полтавський  університет економіки и торгівлі»</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ind w:left="60"/>
        <w:rPr>
          <w:rFonts w:ascii="Times New Roman" w:eastAsia="Times New Roman" w:hAnsi="Times New Roman"/>
          <w:i/>
          <w:sz w:val="28"/>
        </w:rPr>
      </w:pPr>
      <w:r>
        <w:rPr>
          <w:rFonts w:ascii="Times New Roman" w:eastAsia="Times New Roman" w:hAnsi="Times New Roman"/>
          <w:i/>
          <w:sz w:val="28"/>
        </w:rPr>
        <w:t>м. Полтава, Україна.</w:t>
      </w:r>
    </w:p>
    <w:p w:rsidR="00EF63EE" w:rsidRDefault="00EF63EE" w:rsidP="00EF63EE">
      <w:pPr>
        <w:spacing w:line="0" w:lineRule="atLeast"/>
        <w:ind w:left="60"/>
        <w:rPr>
          <w:rFonts w:ascii="Times New Roman" w:eastAsia="Times New Roman" w:hAnsi="Times New Roman"/>
          <w:i/>
          <w:sz w:val="28"/>
        </w:rPr>
        <w:sectPr w:rsidR="00EF63EE">
          <w:pgSz w:w="11900" w:h="16838"/>
          <w:pgMar w:top="1130" w:right="1126" w:bottom="390" w:left="1140" w:header="0" w:footer="0" w:gutter="0"/>
          <w:cols w:space="0" w:equalWidth="0">
            <w:col w:w="9640"/>
          </w:cols>
          <w:docGrid w:linePitch="360"/>
        </w:sect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42" w:lineRule="exact"/>
        <w:rPr>
          <w:rFonts w:ascii="Times New Roman" w:eastAsia="Times New Roman" w:hAnsi="Times New Roman"/>
        </w:rPr>
      </w:pPr>
    </w:p>
    <w:p w:rsidR="00EF63EE" w:rsidRDefault="00EF63EE" w:rsidP="00EF63EE">
      <w:pPr>
        <w:spacing w:line="0" w:lineRule="atLeast"/>
        <w:ind w:left="9300"/>
        <w:rPr>
          <w:sz w:val="22"/>
        </w:rPr>
      </w:pPr>
      <w:r>
        <w:rPr>
          <w:sz w:val="22"/>
        </w:rPr>
        <w:t>250</w:t>
      </w:r>
    </w:p>
    <w:p w:rsidR="00EF63EE" w:rsidRDefault="00EF63EE" w:rsidP="00EF63EE">
      <w:pPr>
        <w:spacing w:line="0" w:lineRule="atLeast"/>
        <w:ind w:left="9300"/>
        <w:rPr>
          <w:sz w:val="22"/>
        </w:rPr>
        <w:sectPr w:rsidR="00EF63EE">
          <w:type w:val="continuous"/>
          <w:pgSz w:w="11900" w:h="16838"/>
          <w:pgMar w:top="1130" w:right="1126" w:bottom="390" w:left="1140" w:header="0" w:footer="0" w:gutter="0"/>
          <w:cols w:space="0" w:equalWidth="0">
            <w:col w:w="9640"/>
          </w:cols>
          <w:docGrid w:linePitch="360"/>
        </w:sectPr>
      </w:pPr>
    </w:p>
    <w:p w:rsidR="00EF63EE" w:rsidRDefault="00EF63EE" w:rsidP="00EF63EE">
      <w:pPr>
        <w:spacing w:line="358" w:lineRule="auto"/>
        <w:ind w:left="7" w:firstLine="708"/>
        <w:jc w:val="both"/>
        <w:rPr>
          <w:rFonts w:ascii="Times New Roman" w:eastAsia="Times New Roman" w:hAnsi="Times New Roman"/>
          <w:sz w:val="28"/>
        </w:rPr>
      </w:pPr>
      <w:bookmarkStart w:id="2" w:name="page251"/>
      <w:bookmarkEnd w:id="2"/>
      <w:r>
        <w:rPr>
          <w:rFonts w:ascii="Times New Roman" w:eastAsia="Times New Roman" w:hAnsi="Times New Roman"/>
          <w:sz w:val="28"/>
        </w:rPr>
        <w:lastRenderedPageBreak/>
        <w:t xml:space="preserve">Сучасна державна політика здорового харчування та розвитку харчової індустрії в Україні передбачає обмеження сфери використання синтетичних харчових добавок, ретельне дослідження їх впливу на якість продуктів та здоров‘я споживачів, збільшення обсягів виробництва </w:t>
      </w:r>
      <w:proofErr w:type="spellStart"/>
      <w:r>
        <w:rPr>
          <w:rFonts w:ascii="Times New Roman" w:eastAsia="Times New Roman" w:hAnsi="Times New Roman"/>
          <w:sz w:val="28"/>
        </w:rPr>
        <w:t>―здорових‖</w:t>
      </w:r>
      <w:proofErr w:type="spellEnd"/>
      <w:r>
        <w:rPr>
          <w:rFonts w:ascii="Times New Roman" w:eastAsia="Times New Roman" w:hAnsi="Times New Roman"/>
          <w:sz w:val="28"/>
        </w:rPr>
        <w:t xml:space="preserve"> продуктів харчування – екологічно безпечних, натуральних, збагачених біологічно активними речовинами.</w:t>
      </w:r>
    </w:p>
    <w:p w:rsidR="00EF63EE" w:rsidRDefault="00EF63EE" w:rsidP="00EF63EE">
      <w:pPr>
        <w:spacing w:line="18" w:lineRule="exact"/>
        <w:rPr>
          <w:rFonts w:ascii="Times New Roman" w:eastAsia="Times New Roman" w:hAnsi="Times New Roman"/>
        </w:rPr>
      </w:pPr>
    </w:p>
    <w:p w:rsidR="00EF63EE" w:rsidRDefault="00EF63EE" w:rsidP="00EF63EE">
      <w:pPr>
        <w:spacing w:line="357" w:lineRule="auto"/>
        <w:ind w:left="7" w:right="20" w:firstLine="708"/>
        <w:jc w:val="both"/>
        <w:rPr>
          <w:rFonts w:ascii="Times New Roman" w:eastAsia="Times New Roman" w:hAnsi="Times New Roman"/>
          <w:sz w:val="28"/>
        </w:rPr>
      </w:pPr>
      <w:r>
        <w:rPr>
          <w:rFonts w:ascii="Times New Roman" w:eastAsia="Times New Roman" w:hAnsi="Times New Roman"/>
          <w:sz w:val="28"/>
        </w:rPr>
        <w:t xml:space="preserve">Аналіз даних стану виробництва натуральних вітчизняних харчових барвників показує значну недостатність їх асортименту та кількості. Барвники </w:t>
      </w:r>
      <w:proofErr w:type="spellStart"/>
      <w:r>
        <w:rPr>
          <w:rFonts w:ascii="Times New Roman" w:eastAsia="Times New Roman" w:hAnsi="Times New Roman"/>
          <w:sz w:val="28"/>
        </w:rPr>
        <w:t>хлорофільно-каротиноїдного</w:t>
      </w:r>
      <w:proofErr w:type="spellEnd"/>
      <w:r>
        <w:rPr>
          <w:rFonts w:ascii="Times New Roman" w:eastAsia="Times New Roman" w:hAnsi="Times New Roman"/>
          <w:sz w:val="28"/>
        </w:rPr>
        <w:t xml:space="preserve"> комплексу, перспективні за біологічною активністю, можливістю пролонгувати терміни зберігання харчових продуктів в Україні взагалі практично не виробляються.</w:t>
      </w:r>
    </w:p>
    <w:p w:rsidR="00EF63EE" w:rsidRDefault="00EF63EE" w:rsidP="00EF63EE">
      <w:pPr>
        <w:spacing w:line="20" w:lineRule="exact"/>
        <w:rPr>
          <w:rFonts w:ascii="Times New Roman" w:eastAsia="Times New Roman" w:hAnsi="Times New Roman"/>
        </w:rPr>
      </w:pPr>
    </w:p>
    <w:p w:rsidR="00EF63EE" w:rsidRDefault="00EF63EE" w:rsidP="00EF63EE">
      <w:pPr>
        <w:spacing w:line="357" w:lineRule="auto"/>
        <w:ind w:left="7" w:firstLine="708"/>
        <w:jc w:val="both"/>
        <w:rPr>
          <w:rFonts w:ascii="Times New Roman" w:eastAsia="Times New Roman" w:hAnsi="Times New Roman"/>
          <w:sz w:val="28"/>
        </w:rPr>
      </w:pPr>
      <w:r>
        <w:rPr>
          <w:rFonts w:ascii="Times New Roman" w:eastAsia="Times New Roman" w:hAnsi="Times New Roman"/>
          <w:sz w:val="28"/>
        </w:rPr>
        <w:t xml:space="preserve">Джерела для одержання </w:t>
      </w:r>
      <w:proofErr w:type="spellStart"/>
      <w:r>
        <w:rPr>
          <w:rFonts w:ascii="Times New Roman" w:eastAsia="Times New Roman" w:hAnsi="Times New Roman"/>
          <w:sz w:val="28"/>
        </w:rPr>
        <w:t>хлорофільно-каротиноїдних</w:t>
      </w:r>
      <w:proofErr w:type="spellEnd"/>
      <w:r>
        <w:rPr>
          <w:rFonts w:ascii="Times New Roman" w:eastAsia="Times New Roman" w:hAnsi="Times New Roman"/>
          <w:sz w:val="28"/>
        </w:rPr>
        <w:t xml:space="preserve"> барвників теоретично необмежені, але з економічних та технологічних позицій необхідне </w:t>
      </w:r>
      <w:proofErr w:type="spellStart"/>
      <w:r>
        <w:rPr>
          <w:rFonts w:ascii="Times New Roman" w:eastAsia="Times New Roman" w:hAnsi="Times New Roman"/>
          <w:sz w:val="28"/>
        </w:rPr>
        <w:t>обгрунтування</w:t>
      </w:r>
      <w:proofErr w:type="spellEnd"/>
      <w:r>
        <w:rPr>
          <w:rFonts w:ascii="Times New Roman" w:eastAsia="Times New Roman" w:hAnsi="Times New Roman"/>
          <w:sz w:val="28"/>
        </w:rPr>
        <w:t xml:space="preserve"> видів рослин - сировини для їх отримання. Використання харчових ресурсів з метою одержання натуральних барвників недоцільне тому, що кількість пігментів у рослинній сировині складає 0,01…0,20 % на сиру масу.</w:t>
      </w:r>
    </w:p>
    <w:p w:rsidR="00EF63EE" w:rsidRDefault="00EF63EE" w:rsidP="00EF63EE">
      <w:pPr>
        <w:spacing w:line="20" w:lineRule="exact"/>
        <w:rPr>
          <w:rFonts w:ascii="Times New Roman" w:eastAsia="Times New Roman" w:hAnsi="Times New Roman"/>
        </w:rPr>
      </w:pPr>
    </w:p>
    <w:p w:rsidR="00EF63EE" w:rsidRDefault="00EF63EE" w:rsidP="00EF63EE">
      <w:pPr>
        <w:numPr>
          <w:ilvl w:val="0"/>
          <w:numId w:val="1"/>
        </w:numPr>
        <w:spacing w:line="355" w:lineRule="auto"/>
        <w:ind w:left="7" w:hanging="7"/>
        <w:jc w:val="both"/>
        <w:rPr>
          <w:rFonts w:ascii="Times New Roman" w:eastAsia="Times New Roman" w:hAnsi="Times New Roman"/>
          <w:sz w:val="28"/>
        </w:rPr>
      </w:pPr>
      <w:r>
        <w:rPr>
          <w:rFonts w:ascii="Times New Roman" w:eastAsia="Times New Roman" w:hAnsi="Times New Roman"/>
          <w:sz w:val="28"/>
        </w:rPr>
        <w:t xml:space="preserve">цих позицій перспективними є відходи консервного та ефіроолійного виробництв, зокрема консервів лікувально-профілактичного напрямку, у рецептурах яких використовують водні екстракти </w:t>
      </w:r>
      <w:proofErr w:type="spellStart"/>
      <w:r>
        <w:rPr>
          <w:rFonts w:ascii="Times New Roman" w:eastAsia="Times New Roman" w:hAnsi="Times New Roman"/>
          <w:sz w:val="28"/>
        </w:rPr>
        <w:t>пряноароматичних</w:t>
      </w:r>
      <w:proofErr w:type="spellEnd"/>
      <w:r>
        <w:rPr>
          <w:rFonts w:ascii="Times New Roman" w:eastAsia="Times New Roman" w:hAnsi="Times New Roman"/>
          <w:sz w:val="28"/>
        </w:rPr>
        <w:t xml:space="preserve"> рослин.</w:t>
      </w:r>
    </w:p>
    <w:p w:rsidR="00EF63EE" w:rsidRDefault="00EF63EE" w:rsidP="00EF63EE">
      <w:pPr>
        <w:spacing w:line="21" w:lineRule="exact"/>
        <w:rPr>
          <w:rFonts w:ascii="Times New Roman" w:eastAsia="Times New Roman" w:hAnsi="Times New Roman"/>
        </w:rPr>
      </w:pPr>
    </w:p>
    <w:p w:rsidR="00EF63EE" w:rsidRDefault="00EF63EE" w:rsidP="00EF63EE">
      <w:pPr>
        <w:spacing w:line="358" w:lineRule="auto"/>
        <w:ind w:left="7"/>
        <w:jc w:val="both"/>
        <w:rPr>
          <w:rFonts w:ascii="Times New Roman" w:eastAsia="Times New Roman" w:hAnsi="Times New Roman"/>
          <w:sz w:val="28"/>
        </w:rPr>
      </w:pPr>
      <w:r>
        <w:rPr>
          <w:rFonts w:ascii="Times New Roman" w:eastAsia="Times New Roman" w:hAnsi="Times New Roman"/>
          <w:sz w:val="28"/>
        </w:rPr>
        <w:t xml:space="preserve">Кількість відходів після екстракції складає до 90…99%. Вони відрізняються дешевизною, містять значні концентрації пігментів, до теперішнього часу мають недосконалі шляхи застосування. Відсутні також вітчизняні науково </w:t>
      </w:r>
      <w:proofErr w:type="spellStart"/>
      <w:r>
        <w:rPr>
          <w:rFonts w:ascii="Times New Roman" w:eastAsia="Times New Roman" w:hAnsi="Times New Roman"/>
          <w:sz w:val="28"/>
        </w:rPr>
        <w:t>обгрунтовані</w:t>
      </w:r>
      <w:proofErr w:type="spellEnd"/>
      <w:r>
        <w:rPr>
          <w:rFonts w:ascii="Times New Roman" w:eastAsia="Times New Roman" w:hAnsi="Times New Roman"/>
          <w:sz w:val="28"/>
        </w:rPr>
        <w:t xml:space="preserve"> розробки по одержанню </w:t>
      </w:r>
      <w:proofErr w:type="spellStart"/>
      <w:r>
        <w:rPr>
          <w:rFonts w:ascii="Times New Roman" w:eastAsia="Times New Roman" w:hAnsi="Times New Roman"/>
          <w:sz w:val="28"/>
        </w:rPr>
        <w:t>хлорофільно-каротиноїдних</w:t>
      </w:r>
      <w:proofErr w:type="spellEnd"/>
      <w:r>
        <w:rPr>
          <w:rFonts w:ascii="Times New Roman" w:eastAsia="Times New Roman" w:hAnsi="Times New Roman"/>
          <w:sz w:val="28"/>
        </w:rPr>
        <w:t xml:space="preserve"> барвників, які враховували б особливості локалізації їх у клітинах, види зв‘язку з іншими хімічними компонентами субклітинних структур та мали переваги у технологічному і економічному аспектах.</w:t>
      </w:r>
    </w:p>
    <w:p w:rsidR="00EF63EE" w:rsidRDefault="00EF63EE" w:rsidP="00EF63EE">
      <w:pPr>
        <w:spacing w:line="20" w:lineRule="exact"/>
        <w:rPr>
          <w:rFonts w:ascii="Times New Roman" w:eastAsia="Times New Roman" w:hAnsi="Times New Roman"/>
        </w:rPr>
      </w:pPr>
    </w:p>
    <w:p w:rsidR="00EF63EE" w:rsidRDefault="00EF63EE" w:rsidP="00EF63EE">
      <w:pPr>
        <w:spacing w:line="354" w:lineRule="auto"/>
        <w:ind w:left="7" w:right="20" w:firstLine="708"/>
        <w:jc w:val="both"/>
        <w:rPr>
          <w:rFonts w:ascii="Times New Roman" w:eastAsia="Times New Roman" w:hAnsi="Times New Roman"/>
          <w:sz w:val="28"/>
        </w:rPr>
      </w:pPr>
      <w:proofErr w:type="spellStart"/>
      <w:r>
        <w:rPr>
          <w:rFonts w:ascii="Times New Roman" w:eastAsia="Times New Roman" w:hAnsi="Times New Roman"/>
          <w:sz w:val="28"/>
        </w:rPr>
        <w:t>Ассортимент</w:t>
      </w:r>
      <w:proofErr w:type="spellEnd"/>
      <w:r>
        <w:rPr>
          <w:rFonts w:ascii="Times New Roman" w:eastAsia="Times New Roman" w:hAnsi="Times New Roman"/>
          <w:sz w:val="28"/>
        </w:rPr>
        <w:t xml:space="preserve"> низькокалорійних соків і напоїв в Україні, які здатні корегувати негативний вплив екологічних і патогенних факторів і підвищують рівень вживання біологічно активних і </w:t>
      </w:r>
      <w:proofErr w:type="spellStart"/>
      <w:r>
        <w:rPr>
          <w:rFonts w:ascii="Times New Roman" w:eastAsia="Times New Roman" w:hAnsi="Times New Roman"/>
          <w:sz w:val="28"/>
        </w:rPr>
        <w:t>радіопротектних</w:t>
      </w:r>
      <w:proofErr w:type="spellEnd"/>
      <w:r>
        <w:rPr>
          <w:rFonts w:ascii="Times New Roman" w:eastAsia="Times New Roman" w:hAnsi="Times New Roman"/>
          <w:sz w:val="28"/>
        </w:rPr>
        <w:t xml:space="preserve"> сполук не достатньо.</w:t>
      </w:r>
    </w:p>
    <w:p w:rsidR="00EF63EE" w:rsidRDefault="00EF63EE" w:rsidP="00EF63EE">
      <w:pPr>
        <w:spacing w:line="354" w:lineRule="auto"/>
        <w:ind w:left="7" w:right="20" w:firstLine="708"/>
        <w:jc w:val="both"/>
        <w:rPr>
          <w:rFonts w:ascii="Times New Roman" w:eastAsia="Times New Roman" w:hAnsi="Times New Roman"/>
          <w:sz w:val="28"/>
        </w:rPr>
        <w:sectPr w:rsidR="00EF63EE">
          <w:pgSz w:w="11900" w:h="16838"/>
          <w:pgMar w:top="1138" w:right="1126" w:bottom="390" w:left="1133" w:header="0" w:footer="0" w:gutter="0"/>
          <w:cols w:space="0" w:equalWidth="0">
            <w:col w:w="9647"/>
          </w:cols>
          <w:docGrid w:linePitch="360"/>
        </w:sectPr>
      </w:pPr>
    </w:p>
    <w:p w:rsidR="00EF63EE" w:rsidRDefault="00EF63EE" w:rsidP="00EF63EE">
      <w:pPr>
        <w:spacing w:line="200" w:lineRule="exact"/>
        <w:rPr>
          <w:rFonts w:ascii="Times New Roman" w:eastAsia="Times New Roman" w:hAnsi="Times New Roman"/>
        </w:rPr>
      </w:pPr>
    </w:p>
    <w:p w:rsidR="00EF63EE" w:rsidRDefault="00EF63EE" w:rsidP="00EF63EE">
      <w:pPr>
        <w:spacing w:line="291" w:lineRule="exact"/>
        <w:rPr>
          <w:rFonts w:ascii="Times New Roman" w:eastAsia="Times New Roman" w:hAnsi="Times New Roman"/>
        </w:rPr>
      </w:pPr>
    </w:p>
    <w:p w:rsidR="00EF63EE" w:rsidRDefault="00EF63EE" w:rsidP="00EF63EE">
      <w:pPr>
        <w:spacing w:line="0" w:lineRule="atLeast"/>
        <w:ind w:left="9307"/>
        <w:rPr>
          <w:sz w:val="22"/>
        </w:rPr>
      </w:pPr>
      <w:r>
        <w:rPr>
          <w:sz w:val="22"/>
        </w:rPr>
        <w:t>251</w:t>
      </w:r>
    </w:p>
    <w:p w:rsidR="00EF63EE" w:rsidRDefault="00EF63EE" w:rsidP="00EF63EE">
      <w:pPr>
        <w:spacing w:line="0" w:lineRule="atLeast"/>
        <w:ind w:left="9307"/>
        <w:rPr>
          <w:sz w:val="22"/>
        </w:rPr>
        <w:sectPr w:rsidR="00EF63EE">
          <w:type w:val="continuous"/>
          <w:pgSz w:w="11900" w:h="16838"/>
          <w:pgMar w:top="1138" w:right="1126" w:bottom="390" w:left="1133" w:header="0" w:footer="0" w:gutter="0"/>
          <w:cols w:space="0" w:equalWidth="0">
            <w:col w:w="9647"/>
          </w:cols>
          <w:docGrid w:linePitch="360"/>
        </w:sectPr>
      </w:pPr>
    </w:p>
    <w:p w:rsidR="00EF63EE" w:rsidRDefault="00EF63EE" w:rsidP="00EF63EE">
      <w:pPr>
        <w:spacing w:line="356" w:lineRule="auto"/>
        <w:ind w:firstLine="708"/>
        <w:jc w:val="both"/>
        <w:rPr>
          <w:rFonts w:ascii="Times New Roman" w:eastAsia="Times New Roman" w:hAnsi="Times New Roman"/>
          <w:sz w:val="28"/>
        </w:rPr>
      </w:pPr>
      <w:bookmarkStart w:id="3" w:name="page252"/>
      <w:bookmarkEnd w:id="3"/>
      <w:r>
        <w:rPr>
          <w:rFonts w:ascii="Times New Roman" w:eastAsia="Times New Roman" w:hAnsi="Times New Roman"/>
          <w:sz w:val="28"/>
        </w:rPr>
        <w:lastRenderedPageBreak/>
        <w:t xml:space="preserve">Крім того, як доводить моніторинг ринку соків та напоїв, практично відсутні збагачені продуктами життєдіяльності молочнокислих </w:t>
      </w:r>
      <w:proofErr w:type="spellStart"/>
      <w:r>
        <w:rPr>
          <w:rFonts w:ascii="Times New Roman" w:eastAsia="Times New Roman" w:hAnsi="Times New Roman"/>
          <w:sz w:val="28"/>
        </w:rPr>
        <w:t>бактерій-нормалізаторів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мікробіоти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кишково</w:t>
      </w:r>
      <w:proofErr w:type="spellEnd"/>
      <w:r>
        <w:rPr>
          <w:rFonts w:ascii="Times New Roman" w:eastAsia="Times New Roman" w:hAnsi="Times New Roman"/>
          <w:sz w:val="28"/>
        </w:rPr>
        <w:t xml:space="preserve"> шлункового тракту людини – продуктами указаного асортименту.</w:t>
      </w:r>
    </w:p>
    <w:p w:rsidR="00EF63EE" w:rsidRDefault="00EF63EE" w:rsidP="00EF63EE">
      <w:pPr>
        <w:spacing w:line="22" w:lineRule="exact"/>
        <w:rPr>
          <w:rFonts w:ascii="Times New Roman" w:eastAsia="Times New Roman" w:hAnsi="Times New Roman"/>
        </w:rPr>
      </w:pPr>
    </w:p>
    <w:p w:rsidR="00EF63EE" w:rsidRDefault="00EF63EE" w:rsidP="00EF63EE">
      <w:pPr>
        <w:spacing w:line="355" w:lineRule="auto"/>
        <w:ind w:right="20" w:firstLine="708"/>
        <w:jc w:val="both"/>
        <w:rPr>
          <w:rFonts w:ascii="Times New Roman" w:eastAsia="Times New Roman" w:hAnsi="Times New Roman"/>
          <w:sz w:val="28"/>
        </w:rPr>
      </w:pPr>
      <w:r>
        <w:rPr>
          <w:rFonts w:ascii="Times New Roman" w:eastAsia="Times New Roman" w:hAnsi="Times New Roman"/>
          <w:sz w:val="28"/>
        </w:rPr>
        <w:t xml:space="preserve">Тому доцільно розширити асортимент соків та напоїв які легко засвоювані продукти, які мають стимулюючі, </w:t>
      </w:r>
      <w:proofErr w:type="spellStart"/>
      <w:r>
        <w:rPr>
          <w:rFonts w:ascii="Times New Roman" w:eastAsia="Times New Roman" w:hAnsi="Times New Roman"/>
          <w:sz w:val="28"/>
        </w:rPr>
        <w:t>зміцнюючі</w:t>
      </w:r>
      <w:proofErr w:type="spellEnd"/>
      <w:r>
        <w:rPr>
          <w:rFonts w:ascii="Times New Roman" w:eastAsia="Times New Roman" w:hAnsi="Times New Roman"/>
          <w:sz w:val="28"/>
        </w:rPr>
        <w:t>, антитоксичні та сечогінні властивості.</w:t>
      </w:r>
    </w:p>
    <w:p w:rsidR="00EF63EE" w:rsidRDefault="00EF63EE" w:rsidP="00EF63EE">
      <w:pPr>
        <w:spacing w:line="21" w:lineRule="exact"/>
        <w:rPr>
          <w:rFonts w:ascii="Times New Roman" w:eastAsia="Times New Roman" w:hAnsi="Times New Roman"/>
        </w:rPr>
      </w:pPr>
    </w:p>
    <w:p w:rsidR="00EF63EE" w:rsidRDefault="00EF63EE" w:rsidP="00EF63EE">
      <w:pPr>
        <w:spacing w:line="356" w:lineRule="auto"/>
        <w:ind w:right="20" w:firstLine="708"/>
        <w:jc w:val="both"/>
        <w:rPr>
          <w:rFonts w:ascii="Times New Roman" w:eastAsia="Times New Roman" w:hAnsi="Times New Roman"/>
          <w:sz w:val="28"/>
        </w:rPr>
      </w:pPr>
      <w:r>
        <w:rPr>
          <w:rFonts w:ascii="Times New Roman" w:eastAsia="Times New Roman" w:hAnsi="Times New Roman"/>
          <w:sz w:val="28"/>
        </w:rPr>
        <w:t xml:space="preserve">При виготовленні і споживанні соків враховується наявність легко засвоюваних вуглеводів, кислот, ароматичних та мінеральних речовин, вітамінів і т. п. Соки – легко засвоювані продукти, які мають стимулюючі, </w:t>
      </w:r>
      <w:proofErr w:type="spellStart"/>
      <w:r>
        <w:rPr>
          <w:rFonts w:ascii="Times New Roman" w:eastAsia="Times New Roman" w:hAnsi="Times New Roman"/>
          <w:sz w:val="28"/>
        </w:rPr>
        <w:t>зміцнюючі</w:t>
      </w:r>
      <w:proofErr w:type="spellEnd"/>
      <w:r>
        <w:rPr>
          <w:rFonts w:ascii="Times New Roman" w:eastAsia="Times New Roman" w:hAnsi="Times New Roman"/>
          <w:sz w:val="28"/>
        </w:rPr>
        <w:t>, антитоксичні та сечогінні властивості.</w:t>
      </w:r>
    </w:p>
    <w:p w:rsidR="00EF63EE" w:rsidRDefault="00EF63EE" w:rsidP="00EF63EE">
      <w:pPr>
        <w:spacing w:line="22" w:lineRule="exact"/>
        <w:rPr>
          <w:rFonts w:ascii="Times New Roman" w:eastAsia="Times New Roman" w:hAnsi="Times New Roman"/>
        </w:rPr>
      </w:pPr>
    </w:p>
    <w:p w:rsidR="00EF63EE" w:rsidRDefault="00EF63EE" w:rsidP="00EF63EE">
      <w:pPr>
        <w:spacing w:line="356" w:lineRule="auto"/>
        <w:ind w:right="20" w:firstLine="708"/>
        <w:jc w:val="both"/>
        <w:rPr>
          <w:rFonts w:ascii="Times New Roman" w:eastAsia="Times New Roman" w:hAnsi="Times New Roman"/>
          <w:sz w:val="28"/>
        </w:rPr>
      </w:pPr>
      <w:r>
        <w:rPr>
          <w:rFonts w:ascii="Times New Roman" w:eastAsia="Times New Roman" w:hAnsi="Times New Roman"/>
          <w:sz w:val="28"/>
        </w:rPr>
        <w:t>Соки є джерелом вологи, яка необхідна для життєдіяльності людини, забезпечують людський організм поживними біологічно активними речовинами (БАР): вуглеводами, органічними кислотами, ароматичними та мінеральними речовинами, вітамінами та ін.</w:t>
      </w:r>
    </w:p>
    <w:p w:rsidR="00EF63EE" w:rsidRDefault="00EF63EE" w:rsidP="00EF63EE">
      <w:pPr>
        <w:spacing w:line="22" w:lineRule="exact"/>
        <w:rPr>
          <w:rFonts w:ascii="Times New Roman" w:eastAsia="Times New Roman" w:hAnsi="Times New Roman"/>
        </w:rPr>
      </w:pPr>
    </w:p>
    <w:p w:rsidR="00EF63EE" w:rsidRDefault="00EF63EE" w:rsidP="00EF63EE">
      <w:pPr>
        <w:spacing w:line="357" w:lineRule="auto"/>
        <w:ind w:right="20" w:firstLine="708"/>
        <w:jc w:val="both"/>
        <w:rPr>
          <w:rFonts w:ascii="Times New Roman" w:eastAsia="Times New Roman" w:hAnsi="Times New Roman"/>
          <w:sz w:val="28"/>
        </w:rPr>
      </w:pPr>
      <w:r>
        <w:rPr>
          <w:rFonts w:ascii="Times New Roman" w:eastAsia="Times New Roman" w:hAnsi="Times New Roman"/>
          <w:sz w:val="28"/>
        </w:rPr>
        <w:t xml:space="preserve">Людський організм містить 60 % води, а деякі органи, як, наприклад, мозок, - до 85 % води. При значних фізичних зусиллях, хворобі кожна людина протягом доби втрачає від 2,5 до 8 </w:t>
      </w:r>
      <w:proofErr w:type="spellStart"/>
      <w:r>
        <w:rPr>
          <w:rFonts w:ascii="Times New Roman" w:eastAsia="Times New Roman" w:hAnsi="Times New Roman"/>
          <w:sz w:val="28"/>
        </w:rPr>
        <w:t>дм³</w:t>
      </w:r>
      <w:proofErr w:type="spellEnd"/>
      <w:r>
        <w:rPr>
          <w:rFonts w:ascii="Times New Roman" w:eastAsia="Times New Roman" w:hAnsi="Times New Roman"/>
          <w:sz w:val="28"/>
        </w:rPr>
        <w:t xml:space="preserve"> води. При цьому втрата 10 % води, що входить до складу людського організму, призводить до летальних наслідків. Роль води в організмі зводиться в основному до наступного:</w:t>
      </w:r>
    </w:p>
    <w:p w:rsidR="00EF63EE" w:rsidRDefault="00EF63EE" w:rsidP="00EF63EE">
      <w:pPr>
        <w:spacing w:line="7" w:lineRule="exact"/>
        <w:rPr>
          <w:rFonts w:ascii="Times New Roman" w:eastAsia="Times New Roman" w:hAnsi="Times New Roman"/>
        </w:rPr>
      </w:pPr>
    </w:p>
    <w:p w:rsidR="00EF63EE" w:rsidRDefault="00EF63EE" w:rsidP="00EF63EE">
      <w:pPr>
        <w:spacing w:line="0" w:lineRule="atLeast"/>
        <w:ind w:left="700"/>
        <w:rPr>
          <w:rFonts w:ascii="Times New Roman" w:eastAsia="Times New Roman" w:hAnsi="Times New Roman"/>
          <w:sz w:val="28"/>
        </w:rPr>
      </w:pPr>
      <w:proofErr w:type="spellStart"/>
      <w:r>
        <w:rPr>
          <w:rFonts w:ascii="Times New Roman" w:eastAsia="Times New Roman" w:hAnsi="Times New Roman"/>
          <w:sz w:val="28"/>
        </w:rPr>
        <w:t>-летальних</w:t>
      </w:r>
      <w:proofErr w:type="spellEnd"/>
      <w:r>
        <w:rPr>
          <w:rFonts w:ascii="Times New Roman" w:eastAsia="Times New Roman" w:hAnsi="Times New Roman"/>
          <w:sz w:val="28"/>
        </w:rPr>
        <w:t xml:space="preserve"> наслідків;</w:t>
      </w:r>
    </w:p>
    <w:p w:rsidR="00EF63EE" w:rsidRDefault="00EF63EE" w:rsidP="00EF63EE">
      <w:pPr>
        <w:spacing w:line="160" w:lineRule="exact"/>
        <w:rPr>
          <w:rFonts w:ascii="Times New Roman" w:eastAsia="Times New Roman" w:hAnsi="Times New Roman"/>
        </w:rPr>
      </w:pPr>
    </w:p>
    <w:p w:rsidR="00EF63EE" w:rsidRDefault="00EF63EE" w:rsidP="00EF63EE">
      <w:pPr>
        <w:numPr>
          <w:ilvl w:val="0"/>
          <w:numId w:val="1"/>
        </w:numPr>
        <w:tabs>
          <w:tab w:val="left" w:pos="860"/>
        </w:tabs>
        <w:spacing w:line="0" w:lineRule="atLeast"/>
        <w:ind w:left="860" w:hanging="159"/>
        <w:rPr>
          <w:rFonts w:ascii="Times New Roman" w:eastAsia="Times New Roman" w:hAnsi="Times New Roman"/>
          <w:sz w:val="28"/>
        </w:rPr>
      </w:pPr>
      <w:r>
        <w:rPr>
          <w:rFonts w:ascii="Times New Roman" w:eastAsia="Times New Roman" w:hAnsi="Times New Roman"/>
          <w:sz w:val="28"/>
        </w:rPr>
        <w:t>підтримує постійну температуру тіла;</w:t>
      </w:r>
    </w:p>
    <w:p w:rsidR="00EF63EE" w:rsidRDefault="00EF63EE" w:rsidP="00EF63EE">
      <w:pPr>
        <w:spacing w:line="176" w:lineRule="exact"/>
        <w:rPr>
          <w:rFonts w:ascii="Times New Roman" w:eastAsia="Times New Roman" w:hAnsi="Times New Roman"/>
          <w:sz w:val="28"/>
        </w:rPr>
      </w:pPr>
    </w:p>
    <w:p w:rsidR="00EF63EE" w:rsidRDefault="00EF63EE" w:rsidP="00EF63EE">
      <w:pPr>
        <w:numPr>
          <w:ilvl w:val="0"/>
          <w:numId w:val="1"/>
        </w:numPr>
        <w:tabs>
          <w:tab w:val="left" w:pos="893"/>
        </w:tabs>
        <w:spacing w:line="349" w:lineRule="auto"/>
        <w:ind w:right="20" w:firstLine="701"/>
        <w:jc w:val="both"/>
        <w:rPr>
          <w:rFonts w:ascii="Times New Roman" w:eastAsia="Times New Roman" w:hAnsi="Times New Roman"/>
          <w:sz w:val="28"/>
        </w:rPr>
      </w:pPr>
      <w:r>
        <w:rPr>
          <w:rFonts w:ascii="Times New Roman" w:eastAsia="Times New Roman" w:hAnsi="Times New Roman"/>
          <w:sz w:val="28"/>
        </w:rPr>
        <w:t>розчиняє харчові поживні речовини і транспортує їх до клітин, де вони засвоюються, а потім переносить кінцеві продукти обміну до нирок, шкіри,</w:t>
      </w:r>
    </w:p>
    <w:p w:rsidR="00EF63EE" w:rsidRDefault="00EF63EE" w:rsidP="00EF63EE">
      <w:pPr>
        <w:spacing w:line="15"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sz w:val="28"/>
        </w:rPr>
      </w:pPr>
      <w:r>
        <w:rPr>
          <w:rFonts w:ascii="Times New Roman" w:eastAsia="Times New Roman" w:hAnsi="Times New Roman"/>
          <w:sz w:val="28"/>
        </w:rPr>
        <w:t>легень і т. п., які виділяють їх;</w:t>
      </w:r>
    </w:p>
    <w:p w:rsidR="00EF63EE" w:rsidRDefault="00EF63EE" w:rsidP="00EF63EE">
      <w:pPr>
        <w:spacing w:line="161" w:lineRule="exact"/>
        <w:rPr>
          <w:rFonts w:ascii="Times New Roman" w:eastAsia="Times New Roman" w:hAnsi="Times New Roman"/>
        </w:rPr>
      </w:pPr>
    </w:p>
    <w:p w:rsidR="00EF63EE" w:rsidRDefault="00EF63EE" w:rsidP="00EF63EE">
      <w:pPr>
        <w:numPr>
          <w:ilvl w:val="0"/>
          <w:numId w:val="1"/>
        </w:numPr>
        <w:tabs>
          <w:tab w:val="left" w:pos="1040"/>
        </w:tabs>
        <w:spacing w:line="0" w:lineRule="atLeast"/>
        <w:ind w:left="1040" w:hanging="339"/>
        <w:rPr>
          <w:rFonts w:ascii="Times New Roman" w:eastAsia="Times New Roman" w:hAnsi="Times New Roman"/>
          <w:sz w:val="28"/>
        </w:rPr>
      </w:pPr>
      <w:r>
        <w:rPr>
          <w:rFonts w:ascii="Times New Roman" w:eastAsia="Times New Roman" w:hAnsi="Times New Roman"/>
          <w:sz w:val="28"/>
        </w:rPr>
        <w:t>розчиняє  мінеральні  речовини  і  здійснює  їх  рух  в  організмі,</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rPr>
          <w:rFonts w:ascii="Times New Roman" w:eastAsia="Times New Roman" w:hAnsi="Times New Roman"/>
          <w:sz w:val="28"/>
        </w:rPr>
      </w:pPr>
      <w:r>
        <w:rPr>
          <w:rFonts w:ascii="Times New Roman" w:eastAsia="Times New Roman" w:hAnsi="Times New Roman"/>
          <w:sz w:val="28"/>
        </w:rPr>
        <w:t>забезпечуючи метаболічну дію.</w:t>
      </w:r>
    </w:p>
    <w:p w:rsidR="00EF63EE" w:rsidRDefault="00EF63EE" w:rsidP="00EF63EE">
      <w:pPr>
        <w:spacing w:line="174" w:lineRule="exact"/>
        <w:rPr>
          <w:rFonts w:ascii="Times New Roman" w:eastAsia="Times New Roman" w:hAnsi="Times New Roman"/>
        </w:rPr>
      </w:pPr>
    </w:p>
    <w:p w:rsidR="00EF63EE" w:rsidRDefault="00EF63EE" w:rsidP="00EF63EE">
      <w:pPr>
        <w:spacing w:line="354" w:lineRule="auto"/>
        <w:ind w:right="20" w:firstLine="708"/>
        <w:jc w:val="both"/>
        <w:rPr>
          <w:rFonts w:ascii="Times New Roman" w:eastAsia="Times New Roman" w:hAnsi="Times New Roman"/>
          <w:sz w:val="28"/>
        </w:rPr>
      </w:pPr>
      <w:r>
        <w:rPr>
          <w:rFonts w:ascii="Times New Roman" w:eastAsia="Times New Roman" w:hAnsi="Times New Roman"/>
          <w:sz w:val="28"/>
        </w:rPr>
        <w:t>Втрати води повинні бути компенсовані водою, соками та різними видами напоїв. Вода з природних джерел піддається ряду операцій і обробок, і може бути не завжди приємна на смак.</w:t>
      </w:r>
    </w:p>
    <w:p w:rsidR="00EF63EE" w:rsidRDefault="00EF63EE" w:rsidP="00EF63EE">
      <w:pPr>
        <w:spacing w:line="354" w:lineRule="auto"/>
        <w:ind w:right="20" w:firstLine="708"/>
        <w:jc w:val="both"/>
        <w:rPr>
          <w:rFonts w:ascii="Times New Roman" w:eastAsia="Times New Roman" w:hAnsi="Times New Roman"/>
          <w:sz w:val="28"/>
        </w:rPr>
        <w:sectPr w:rsidR="00EF63EE">
          <w:pgSz w:w="11900" w:h="16838"/>
          <w:pgMar w:top="1138" w:right="1126" w:bottom="390" w:left="1140" w:header="0" w:footer="0" w:gutter="0"/>
          <w:cols w:space="0" w:equalWidth="0">
            <w:col w:w="9640"/>
          </w:cols>
          <w:docGrid w:linePitch="360"/>
        </w:sectPr>
      </w:pPr>
    </w:p>
    <w:p w:rsidR="00EF63EE" w:rsidRDefault="00EF63EE" w:rsidP="00EF63EE">
      <w:pPr>
        <w:spacing w:line="8" w:lineRule="exact"/>
        <w:rPr>
          <w:rFonts w:ascii="Times New Roman" w:eastAsia="Times New Roman" w:hAnsi="Times New Roman"/>
        </w:rPr>
      </w:pPr>
    </w:p>
    <w:p w:rsidR="00EF63EE" w:rsidRDefault="00EF63EE" w:rsidP="00EF63EE">
      <w:pPr>
        <w:spacing w:line="0" w:lineRule="atLeast"/>
        <w:ind w:left="9300"/>
        <w:rPr>
          <w:sz w:val="22"/>
        </w:rPr>
      </w:pPr>
      <w:r>
        <w:rPr>
          <w:sz w:val="22"/>
        </w:rPr>
        <w:t>252</w:t>
      </w:r>
    </w:p>
    <w:p w:rsidR="00EF63EE" w:rsidRDefault="00EF63EE" w:rsidP="00EF63EE">
      <w:pPr>
        <w:spacing w:line="0" w:lineRule="atLeast"/>
        <w:ind w:left="9300"/>
        <w:rPr>
          <w:sz w:val="22"/>
        </w:rPr>
        <w:sectPr w:rsidR="00EF63EE">
          <w:type w:val="continuous"/>
          <w:pgSz w:w="11900" w:h="16838"/>
          <w:pgMar w:top="1138" w:right="1126" w:bottom="390" w:left="1140" w:header="0" w:footer="0" w:gutter="0"/>
          <w:cols w:space="0" w:equalWidth="0">
            <w:col w:w="9640"/>
          </w:cols>
          <w:docGrid w:linePitch="360"/>
        </w:sectPr>
      </w:pPr>
    </w:p>
    <w:p w:rsidR="00EF63EE" w:rsidRDefault="00EF63EE" w:rsidP="00EF63EE">
      <w:pPr>
        <w:numPr>
          <w:ilvl w:val="0"/>
          <w:numId w:val="1"/>
        </w:numPr>
        <w:tabs>
          <w:tab w:val="left" w:pos="962"/>
        </w:tabs>
        <w:spacing w:line="351" w:lineRule="auto"/>
        <w:ind w:left="7" w:right="20" w:firstLine="701"/>
        <w:jc w:val="both"/>
        <w:rPr>
          <w:rFonts w:ascii="Times New Roman" w:eastAsia="Times New Roman" w:hAnsi="Times New Roman"/>
          <w:sz w:val="28"/>
        </w:rPr>
      </w:pPr>
      <w:bookmarkStart w:id="4" w:name="page253"/>
      <w:bookmarkEnd w:id="4"/>
      <w:r>
        <w:rPr>
          <w:rFonts w:ascii="Times New Roman" w:eastAsia="Times New Roman" w:hAnsi="Times New Roman"/>
          <w:sz w:val="28"/>
        </w:rPr>
        <w:lastRenderedPageBreak/>
        <w:t>метою задоволення потреб людини в питній воді здійснюється розлив мінеральних вод. Кількість мінеральної води, що піддається розливу,</w:t>
      </w:r>
    </w:p>
    <w:p w:rsidR="00EF63EE" w:rsidRDefault="00EF63EE" w:rsidP="00EF63EE">
      <w:pPr>
        <w:spacing w:line="26" w:lineRule="exact"/>
        <w:rPr>
          <w:rFonts w:ascii="Times New Roman" w:eastAsia="Times New Roman" w:hAnsi="Times New Roman"/>
        </w:rPr>
      </w:pPr>
    </w:p>
    <w:p w:rsidR="00EF63EE" w:rsidRDefault="00EF63EE" w:rsidP="00EF63EE">
      <w:pPr>
        <w:spacing w:line="358" w:lineRule="auto"/>
        <w:ind w:left="7"/>
        <w:jc w:val="both"/>
        <w:rPr>
          <w:rFonts w:ascii="Times New Roman" w:eastAsia="Times New Roman" w:hAnsi="Times New Roman"/>
          <w:sz w:val="28"/>
        </w:rPr>
      </w:pPr>
      <w:r>
        <w:rPr>
          <w:rFonts w:ascii="Times New Roman" w:eastAsia="Times New Roman" w:hAnsi="Times New Roman"/>
          <w:sz w:val="28"/>
        </w:rPr>
        <w:t xml:space="preserve">задовольняє потреби людини в питній воді лише в невеликій мірі. Тому робляться спроби часткового її заміщення продуктами, що містять великий об‘єм води та володіють приємними смаковими якостями. Одночасно досягається мета введення в людський організм окремих речовин, необхідних для раціонального харчування та здоров‘я людини [2]. Соки є продуктами, здатними в певній мірі замінити воду, і служать також вище згаданим цілям [1]. Серед них значну увагу як свідчать літературні джерела слід </w:t>
      </w:r>
      <w:proofErr w:type="spellStart"/>
      <w:r>
        <w:rPr>
          <w:rFonts w:ascii="Times New Roman" w:eastAsia="Times New Roman" w:hAnsi="Times New Roman"/>
          <w:sz w:val="28"/>
        </w:rPr>
        <w:t>придилити</w:t>
      </w:r>
      <w:proofErr w:type="spellEnd"/>
      <w:r>
        <w:rPr>
          <w:rFonts w:ascii="Times New Roman" w:eastAsia="Times New Roman" w:hAnsi="Times New Roman"/>
          <w:sz w:val="28"/>
        </w:rPr>
        <w:t xml:space="preserve"> сокам з дерев листяних порід. Найбільш поширеними </w:t>
      </w:r>
      <w:proofErr w:type="spellStart"/>
      <w:r>
        <w:rPr>
          <w:rFonts w:ascii="Times New Roman" w:eastAsia="Times New Roman" w:hAnsi="Times New Roman"/>
          <w:sz w:val="28"/>
        </w:rPr>
        <w:t>есть</w:t>
      </w:r>
      <w:proofErr w:type="spellEnd"/>
      <w:r>
        <w:rPr>
          <w:rFonts w:ascii="Times New Roman" w:eastAsia="Times New Roman" w:hAnsi="Times New Roman"/>
          <w:sz w:val="28"/>
        </w:rPr>
        <w:t xml:space="preserve"> в </w:t>
      </w:r>
      <w:proofErr w:type="spellStart"/>
      <w:r>
        <w:rPr>
          <w:rFonts w:ascii="Times New Roman" w:eastAsia="Times New Roman" w:hAnsi="Times New Roman"/>
          <w:sz w:val="28"/>
        </w:rPr>
        <w:t>украйні</w:t>
      </w:r>
      <w:proofErr w:type="spellEnd"/>
      <w:r>
        <w:rPr>
          <w:rFonts w:ascii="Times New Roman" w:eastAsia="Times New Roman" w:hAnsi="Times New Roman"/>
          <w:sz w:val="28"/>
        </w:rPr>
        <w:t xml:space="preserve"> береза та </w:t>
      </w:r>
      <w:proofErr w:type="spellStart"/>
      <w:r>
        <w:rPr>
          <w:rFonts w:ascii="Times New Roman" w:eastAsia="Times New Roman" w:hAnsi="Times New Roman"/>
          <w:sz w:val="28"/>
        </w:rPr>
        <w:t>клін</w:t>
      </w:r>
      <w:proofErr w:type="spellEnd"/>
      <w:r>
        <w:rPr>
          <w:rFonts w:ascii="Times New Roman" w:eastAsia="Times New Roman" w:hAnsi="Times New Roman"/>
          <w:sz w:val="28"/>
        </w:rPr>
        <w:t>.</w:t>
      </w:r>
    </w:p>
    <w:p w:rsidR="00EF63EE" w:rsidRDefault="00EF63EE" w:rsidP="00EF63EE">
      <w:pPr>
        <w:spacing w:line="22" w:lineRule="exact"/>
        <w:rPr>
          <w:rFonts w:ascii="Times New Roman" w:eastAsia="Times New Roman" w:hAnsi="Times New Roman"/>
        </w:rPr>
      </w:pPr>
    </w:p>
    <w:p w:rsidR="00EF63EE" w:rsidRDefault="00EF63EE" w:rsidP="00EF63EE">
      <w:pPr>
        <w:spacing w:line="358" w:lineRule="auto"/>
        <w:ind w:left="7" w:firstLine="708"/>
        <w:jc w:val="both"/>
        <w:rPr>
          <w:rFonts w:ascii="Times New Roman" w:eastAsia="Times New Roman" w:hAnsi="Times New Roman"/>
          <w:sz w:val="28"/>
        </w:rPr>
      </w:pPr>
      <w:r>
        <w:rPr>
          <w:rFonts w:ascii="Times New Roman" w:eastAsia="Times New Roman" w:hAnsi="Times New Roman"/>
          <w:sz w:val="28"/>
        </w:rPr>
        <w:t xml:space="preserve">Березовий сік отримують з найбільш поширених в Україні порід </w:t>
      </w:r>
      <w:proofErr w:type="spellStart"/>
      <w:r>
        <w:rPr>
          <w:rFonts w:ascii="Times New Roman" w:eastAsia="Times New Roman" w:hAnsi="Times New Roman"/>
          <w:sz w:val="28"/>
        </w:rPr>
        <w:t>берез</w:t>
      </w:r>
      <w:proofErr w:type="spellEnd"/>
      <w:r>
        <w:rPr>
          <w:rFonts w:ascii="Times New Roman" w:eastAsia="Times New Roman" w:hAnsi="Times New Roman"/>
          <w:sz w:val="28"/>
        </w:rPr>
        <w:t xml:space="preserve">. Спектр галузей застосування березового соку досить широкий. Окрім харчової промисловості встановлено, що березовий сік є сировиною для одержання харчового жиру. Помутніння соку в період закінчення </w:t>
      </w:r>
      <w:proofErr w:type="spellStart"/>
      <w:r>
        <w:rPr>
          <w:rFonts w:ascii="Times New Roman" w:eastAsia="Times New Roman" w:hAnsi="Times New Roman"/>
          <w:sz w:val="28"/>
        </w:rPr>
        <w:t>соковиділення</w:t>
      </w:r>
      <w:proofErr w:type="spellEnd"/>
      <w:r>
        <w:rPr>
          <w:rFonts w:ascii="Times New Roman" w:eastAsia="Times New Roman" w:hAnsi="Times New Roman"/>
          <w:sz w:val="28"/>
        </w:rPr>
        <w:t xml:space="preserve"> супроводжується утворенням піни на жолобках і в каналах дерев, що </w:t>
      </w:r>
      <w:proofErr w:type="spellStart"/>
      <w:r>
        <w:rPr>
          <w:rFonts w:ascii="Times New Roman" w:eastAsia="Times New Roman" w:hAnsi="Times New Roman"/>
          <w:sz w:val="28"/>
        </w:rPr>
        <w:t>підсочилися</w:t>
      </w:r>
      <w:proofErr w:type="spellEnd"/>
      <w:r>
        <w:rPr>
          <w:rFonts w:ascii="Times New Roman" w:eastAsia="Times New Roman" w:hAnsi="Times New Roman"/>
          <w:sz w:val="28"/>
        </w:rPr>
        <w:t xml:space="preserve">. Особливо багато піни на свіжих березових пнях. На дотик вона нагадує жирну масу. Академік Г.А. </w:t>
      </w:r>
      <w:proofErr w:type="spellStart"/>
      <w:r>
        <w:rPr>
          <w:rFonts w:ascii="Times New Roman" w:eastAsia="Times New Roman" w:hAnsi="Times New Roman"/>
          <w:sz w:val="28"/>
        </w:rPr>
        <w:t>Надсон</w:t>
      </w:r>
      <w:proofErr w:type="spellEnd"/>
      <w:r>
        <w:rPr>
          <w:rFonts w:ascii="Times New Roman" w:eastAsia="Times New Roman" w:hAnsi="Times New Roman"/>
          <w:sz w:val="28"/>
        </w:rPr>
        <w:t xml:space="preserve"> ще на початку минулого сторіччя</w:t>
      </w:r>
    </w:p>
    <w:p w:rsidR="00EF63EE" w:rsidRDefault="00EF63EE" w:rsidP="00EF63EE">
      <w:pPr>
        <w:spacing w:line="18" w:lineRule="exact"/>
        <w:rPr>
          <w:rFonts w:ascii="Times New Roman" w:eastAsia="Times New Roman" w:hAnsi="Times New Roman"/>
        </w:rPr>
      </w:pPr>
    </w:p>
    <w:p w:rsidR="00EF63EE" w:rsidRDefault="00EF63EE" w:rsidP="00EF63EE">
      <w:pPr>
        <w:numPr>
          <w:ilvl w:val="0"/>
          <w:numId w:val="1"/>
        </w:numPr>
        <w:tabs>
          <w:tab w:val="left" w:pos="449"/>
        </w:tabs>
        <w:spacing w:line="355" w:lineRule="auto"/>
        <w:ind w:left="7" w:right="20" w:hanging="7"/>
        <w:jc w:val="both"/>
        <w:rPr>
          <w:rFonts w:ascii="Times New Roman" w:eastAsia="Times New Roman" w:hAnsi="Times New Roman"/>
          <w:sz w:val="28"/>
        </w:rPr>
      </w:pPr>
      <w:r>
        <w:rPr>
          <w:rFonts w:ascii="Times New Roman" w:eastAsia="Times New Roman" w:hAnsi="Times New Roman"/>
          <w:sz w:val="28"/>
        </w:rPr>
        <w:t xml:space="preserve">вивчив можливість культивування на березовому </w:t>
      </w:r>
      <w:proofErr w:type="spellStart"/>
      <w:r>
        <w:rPr>
          <w:rFonts w:ascii="Times New Roman" w:eastAsia="Times New Roman" w:hAnsi="Times New Roman"/>
          <w:sz w:val="28"/>
        </w:rPr>
        <w:t>соці</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дріждждо</w:t>
      </w:r>
      <w:proofErr w:type="spellEnd"/>
      <w:r>
        <w:rPr>
          <w:rFonts w:ascii="Times New Roman" w:eastAsia="Times New Roman" w:hAnsi="Times New Roman"/>
          <w:sz w:val="28"/>
        </w:rPr>
        <w:t xml:space="preserve"> подібних грибів. Вихід ліпідів досягав 28% від сухих речовин грибів. Останніми </w:t>
      </w:r>
      <w:proofErr w:type="spellStart"/>
      <w:r>
        <w:rPr>
          <w:rFonts w:ascii="Times New Roman" w:eastAsia="Times New Roman" w:hAnsi="Times New Roman"/>
          <w:sz w:val="28"/>
        </w:rPr>
        <w:t>дисятирічями</w:t>
      </w:r>
      <w:proofErr w:type="spellEnd"/>
      <w:r>
        <w:rPr>
          <w:rFonts w:ascii="Times New Roman" w:eastAsia="Times New Roman" w:hAnsi="Times New Roman"/>
          <w:sz w:val="28"/>
        </w:rPr>
        <w:t xml:space="preserve"> березовий сік використовується для виробництва лосьйонів,</w:t>
      </w:r>
    </w:p>
    <w:p w:rsidR="00EF63EE" w:rsidRDefault="00EF63EE" w:rsidP="00EF63EE">
      <w:pPr>
        <w:spacing w:line="21" w:lineRule="exact"/>
        <w:rPr>
          <w:rFonts w:ascii="Times New Roman" w:eastAsia="Times New Roman" w:hAnsi="Times New Roman"/>
        </w:rPr>
      </w:pPr>
    </w:p>
    <w:p w:rsidR="00EF63EE" w:rsidRDefault="00EF63EE" w:rsidP="00EF63EE">
      <w:pPr>
        <w:spacing w:line="358" w:lineRule="auto"/>
        <w:ind w:left="7"/>
        <w:jc w:val="both"/>
        <w:rPr>
          <w:rFonts w:ascii="Times New Roman" w:eastAsia="Times New Roman" w:hAnsi="Times New Roman"/>
          <w:sz w:val="28"/>
        </w:rPr>
      </w:pPr>
      <w:r>
        <w:rPr>
          <w:rFonts w:ascii="Times New Roman" w:eastAsia="Times New Roman" w:hAnsi="Times New Roman"/>
          <w:sz w:val="28"/>
        </w:rPr>
        <w:t xml:space="preserve">шампуню, березової туалетної води. Завдяки вмісту в березовому соку </w:t>
      </w:r>
      <w:proofErr w:type="spellStart"/>
      <w:r>
        <w:rPr>
          <w:rFonts w:ascii="Times New Roman" w:eastAsia="Times New Roman" w:hAnsi="Times New Roman"/>
          <w:sz w:val="28"/>
        </w:rPr>
        <w:t>бетуліну</w:t>
      </w:r>
      <w:proofErr w:type="spellEnd"/>
      <w:r>
        <w:rPr>
          <w:rFonts w:ascii="Times New Roman" w:eastAsia="Times New Roman" w:hAnsi="Times New Roman"/>
          <w:sz w:val="28"/>
        </w:rPr>
        <w:t xml:space="preserve"> косметичні засоби, що виробляються з нього, мають цілющі і освіжаючі властивості. У лабораторії московської парфумерної фабрики «Світанок» з березового соку створений лосьйон «Берізка», який одержав високу оцінку фахівців. До складу лосьйону «Берізка» входить 30 % натурального березового соку та по 35 % етилового спирту і гліцерину [4].</w:t>
      </w:r>
    </w:p>
    <w:p w:rsidR="00EF63EE" w:rsidRDefault="00EF63EE" w:rsidP="00EF63EE">
      <w:pPr>
        <w:spacing w:line="18" w:lineRule="exact"/>
        <w:rPr>
          <w:rFonts w:ascii="Times New Roman" w:eastAsia="Times New Roman" w:hAnsi="Times New Roman"/>
        </w:rPr>
      </w:pPr>
    </w:p>
    <w:p w:rsidR="00EF63EE" w:rsidRDefault="00EF63EE" w:rsidP="00EF63EE">
      <w:pPr>
        <w:numPr>
          <w:ilvl w:val="1"/>
          <w:numId w:val="1"/>
        </w:numPr>
        <w:tabs>
          <w:tab w:val="left" w:pos="1068"/>
        </w:tabs>
        <w:spacing w:line="354" w:lineRule="auto"/>
        <w:ind w:left="7" w:right="20" w:firstLine="701"/>
        <w:jc w:val="both"/>
        <w:rPr>
          <w:rFonts w:ascii="Times New Roman" w:eastAsia="Times New Roman" w:hAnsi="Times New Roman"/>
          <w:sz w:val="28"/>
        </w:rPr>
      </w:pPr>
      <w:r>
        <w:rPr>
          <w:rFonts w:ascii="Times New Roman" w:eastAsia="Times New Roman" w:hAnsi="Times New Roman"/>
          <w:sz w:val="28"/>
        </w:rPr>
        <w:t>ряді країн Європи [5] заготовляють березовий сік і промисловими методами переробляють його для отримання косметичних препаратів. У Чехії консервують свіжозібраний березовий сік шляхом додавання етилового спирту</w:t>
      </w:r>
    </w:p>
    <w:p w:rsidR="00EF63EE" w:rsidRDefault="00EF63EE" w:rsidP="00EF63EE">
      <w:pPr>
        <w:spacing w:line="8" w:lineRule="exact"/>
        <w:rPr>
          <w:rFonts w:ascii="Times New Roman" w:eastAsia="Times New Roman" w:hAnsi="Times New Roman"/>
          <w:sz w:val="28"/>
        </w:rPr>
      </w:pPr>
    </w:p>
    <w:p w:rsidR="00EF63EE" w:rsidRDefault="00EF63EE" w:rsidP="00EF63EE">
      <w:pPr>
        <w:numPr>
          <w:ilvl w:val="0"/>
          <w:numId w:val="1"/>
        </w:numPr>
        <w:tabs>
          <w:tab w:val="left" w:pos="267"/>
        </w:tabs>
        <w:spacing w:line="0" w:lineRule="atLeast"/>
        <w:ind w:left="267" w:hanging="267"/>
        <w:rPr>
          <w:rFonts w:ascii="Times New Roman" w:eastAsia="Times New Roman" w:hAnsi="Times New Roman"/>
          <w:sz w:val="28"/>
        </w:rPr>
      </w:pPr>
      <w:r>
        <w:rPr>
          <w:rFonts w:ascii="Times New Roman" w:eastAsia="Times New Roman" w:hAnsi="Times New Roman"/>
          <w:sz w:val="28"/>
        </w:rPr>
        <w:t>кількості 10 %. З цього продукту виготовляють знамениту березову воду,</w:t>
      </w:r>
    </w:p>
    <w:p w:rsidR="00EF63EE" w:rsidRDefault="00EF63EE" w:rsidP="00EF63EE">
      <w:pPr>
        <w:tabs>
          <w:tab w:val="left" w:pos="267"/>
        </w:tabs>
        <w:spacing w:line="0" w:lineRule="atLeast"/>
        <w:ind w:left="267" w:hanging="267"/>
        <w:rPr>
          <w:rFonts w:ascii="Times New Roman" w:eastAsia="Times New Roman" w:hAnsi="Times New Roman"/>
          <w:sz w:val="28"/>
        </w:rPr>
        <w:sectPr w:rsidR="00EF63EE">
          <w:pgSz w:w="11900" w:h="16838"/>
          <w:pgMar w:top="1138" w:right="1126" w:bottom="390" w:left="1133" w:header="0" w:footer="0" w:gutter="0"/>
          <w:cols w:space="0" w:equalWidth="0">
            <w:col w:w="9647"/>
          </w:cols>
          <w:docGrid w:linePitch="360"/>
        </w:sectPr>
      </w:pP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ind w:left="9307"/>
        <w:rPr>
          <w:sz w:val="22"/>
        </w:rPr>
      </w:pPr>
      <w:r>
        <w:rPr>
          <w:sz w:val="22"/>
        </w:rPr>
        <w:t>253</w:t>
      </w:r>
    </w:p>
    <w:p w:rsidR="00EF63EE" w:rsidRDefault="00EF63EE" w:rsidP="00EF63EE">
      <w:pPr>
        <w:spacing w:line="0" w:lineRule="atLeast"/>
        <w:ind w:left="9307"/>
        <w:rPr>
          <w:sz w:val="22"/>
        </w:rPr>
        <w:sectPr w:rsidR="00EF63EE">
          <w:type w:val="continuous"/>
          <w:pgSz w:w="11900" w:h="16838"/>
          <w:pgMar w:top="1138" w:right="1126" w:bottom="390" w:left="1133" w:header="0" w:footer="0" w:gutter="0"/>
          <w:cols w:space="0" w:equalWidth="0">
            <w:col w:w="9647"/>
          </w:cols>
          <w:docGrid w:linePitch="360"/>
        </w:sectPr>
      </w:pPr>
    </w:p>
    <w:p w:rsidR="00EF63EE" w:rsidRDefault="00EF63EE" w:rsidP="00EF63EE">
      <w:pPr>
        <w:spacing w:line="358" w:lineRule="auto"/>
        <w:ind w:left="7"/>
        <w:jc w:val="both"/>
        <w:rPr>
          <w:rFonts w:ascii="Times New Roman" w:eastAsia="Times New Roman" w:hAnsi="Times New Roman"/>
          <w:sz w:val="28"/>
        </w:rPr>
      </w:pPr>
      <w:bookmarkStart w:id="5" w:name="page254"/>
      <w:bookmarkEnd w:id="5"/>
      <w:r>
        <w:rPr>
          <w:rFonts w:ascii="Times New Roman" w:eastAsia="Times New Roman" w:hAnsi="Times New Roman"/>
          <w:sz w:val="28"/>
        </w:rPr>
        <w:lastRenderedPageBreak/>
        <w:t>березовий крем і шампунь для волосся, попит на які зростає з року в рік. У спостереженнях, проведених Свердловською науково-дослідною лісохімічною станцією, відмічено, що корови і телята охоче п‘ють березовий сік. При цьому різко знижується захворюваність телят [5]. Сільськогосподарським товариствам, розташованим поблизу березових лісів, доцільно організувати збирання соку для потреб тваринництва.</w:t>
      </w:r>
    </w:p>
    <w:p w:rsidR="00EF63EE" w:rsidRDefault="00EF63EE" w:rsidP="00EF63EE">
      <w:pPr>
        <w:spacing w:line="18" w:lineRule="exact"/>
        <w:rPr>
          <w:rFonts w:ascii="Times New Roman" w:eastAsia="Times New Roman" w:hAnsi="Times New Roman"/>
        </w:rPr>
      </w:pPr>
    </w:p>
    <w:p w:rsidR="00EF63EE" w:rsidRDefault="00EF63EE" w:rsidP="00EF63EE">
      <w:pPr>
        <w:spacing w:line="358" w:lineRule="auto"/>
        <w:ind w:left="7" w:firstLine="708"/>
        <w:jc w:val="both"/>
        <w:rPr>
          <w:rFonts w:ascii="Times New Roman" w:eastAsia="Times New Roman" w:hAnsi="Times New Roman"/>
          <w:sz w:val="28"/>
        </w:rPr>
      </w:pPr>
      <w:r>
        <w:rPr>
          <w:rFonts w:ascii="Times New Roman" w:eastAsia="Times New Roman" w:hAnsi="Times New Roman"/>
          <w:sz w:val="28"/>
        </w:rPr>
        <w:t>Досліди пророщування в березовому соку насіння ряду овочевих i зернових культур, дали позитивні результати. Звичайно засобом для пророщування зерен у лабораторних умовах є розчини сахарози і глюкози в рівних концентраціях. Іноді для прискорення проростання пилкових зерен додають в живильний розчин желатин або агар-агар. Встановлено, що березовий сік містить всі речовини, необхідні для пророщування пилку. Вже за годину після посіву в березовому соку більшість пилкових зерен проростають.</w:t>
      </w:r>
    </w:p>
    <w:p w:rsidR="00EF63EE" w:rsidRDefault="00EF63EE" w:rsidP="00EF63EE">
      <w:pPr>
        <w:spacing w:line="20" w:lineRule="exact"/>
        <w:rPr>
          <w:rFonts w:ascii="Times New Roman" w:eastAsia="Times New Roman" w:hAnsi="Times New Roman"/>
        </w:rPr>
      </w:pPr>
    </w:p>
    <w:p w:rsidR="00EF63EE" w:rsidRDefault="00EF63EE" w:rsidP="00EF63EE">
      <w:pPr>
        <w:numPr>
          <w:ilvl w:val="0"/>
          <w:numId w:val="1"/>
        </w:numPr>
        <w:spacing w:line="358" w:lineRule="auto"/>
        <w:ind w:left="7" w:hanging="7"/>
        <w:jc w:val="both"/>
        <w:rPr>
          <w:rFonts w:ascii="Times New Roman" w:eastAsia="Times New Roman" w:hAnsi="Times New Roman"/>
          <w:sz w:val="28"/>
        </w:rPr>
      </w:pPr>
      <w:r>
        <w:rPr>
          <w:rFonts w:ascii="Times New Roman" w:eastAsia="Times New Roman" w:hAnsi="Times New Roman"/>
          <w:sz w:val="28"/>
        </w:rPr>
        <w:t xml:space="preserve">науково-технічній літературі є дані про застосування березового соку як ефективного корму для бджіл. Встановлено, що підгодівля бджіл звичайним цукровим сиропом викликає зниження якості меду. Це пояснюється перш за все тим, що буряковий цукор містить головним чином сахарозу. Березовий сік складається з глюкози і фруктози – основних компонентів меду. З наведеного видно, що березовий сік є цінним продуктом харчування та сировиною для різних галузей </w:t>
      </w:r>
      <w:proofErr w:type="spellStart"/>
      <w:r>
        <w:rPr>
          <w:rFonts w:ascii="Times New Roman" w:eastAsia="Times New Roman" w:hAnsi="Times New Roman"/>
          <w:sz w:val="28"/>
        </w:rPr>
        <w:t>промисловості.Завдяки</w:t>
      </w:r>
      <w:proofErr w:type="spellEnd"/>
      <w:r>
        <w:rPr>
          <w:rFonts w:ascii="Times New Roman" w:eastAsia="Times New Roman" w:hAnsi="Times New Roman"/>
          <w:sz w:val="28"/>
        </w:rPr>
        <w:t xml:space="preserve"> результатам досліджень в Японії, Росії,</w:t>
      </w:r>
    </w:p>
    <w:p w:rsidR="00EF63EE" w:rsidRDefault="00EF63EE" w:rsidP="00EF63EE">
      <w:pPr>
        <w:spacing w:line="18" w:lineRule="exact"/>
        <w:rPr>
          <w:rFonts w:ascii="Times New Roman" w:eastAsia="Times New Roman" w:hAnsi="Times New Roman"/>
        </w:rPr>
      </w:pPr>
    </w:p>
    <w:p w:rsidR="00EF63EE" w:rsidRDefault="00EF63EE" w:rsidP="00EF63EE">
      <w:pPr>
        <w:spacing w:line="358" w:lineRule="auto"/>
        <w:ind w:left="7"/>
        <w:jc w:val="both"/>
        <w:rPr>
          <w:rFonts w:ascii="Times New Roman" w:eastAsia="Times New Roman" w:hAnsi="Times New Roman"/>
          <w:sz w:val="28"/>
        </w:rPr>
      </w:pPr>
      <w:r>
        <w:rPr>
          <w:rFonts w:ascii="Times New Roman" w:eastAsia="Times New Roman" w:hAnsi="Times New Roman"/>
          <w:sz w:val="28"/>
        </w:rPr>
        <w:t xml:space="preserve">Україні в останні часи значне місце відводиться </w:t>
      </w:r>
      <w:proofErr w:type="spellStart"/>
      <w:r>
        <w:rPr>
          <w:rFonts w:ascii="Times New Roman" w:eastAsia="Times New Roman" w:hAnsi="Times New Roman"/>
          <w:sz w:val="28"/>
        </w:rPr>
        <w:t>бетулопренолам</w:t>
      </w:r>
      <w:proofErr w:type="spellEnd"/>
      <w:r>
        <w:rPr>
          <w:rFonts w:ascii="Times New Roman" w:eastAsia="Times New Roman" w:hAnsi="Times New Roman"/>
          <w:sz w:val="28"/>
        </w:rPr>
        <w:t xml:space="preserve"> та їх похідним-важливим лікувальним факторам березового соку. Проте, свіжий сік зберігається всього лише 2-3 доби і лише при певних температурних умовах. Завдяки розвитку спонтанної </w:t>
      </w:r>
      <w:proofErr w:type="spellStart"/>
      <w:r>
        <w:rPr>
          <w:rFonts w:ascii="Times New Roman" w:eastAsia="Times New Roman" w:hAnsi="Times New Roman"/>
          <w:sz w:val="28"/>
        </w:rPr>
        <w:t>мікробіоти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спостерігаеться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збродження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свіжезібранного</w:t>
      </w:r>
      <w:proofErr w:type="spellEnd"/>
      <w:r>
        <w:rPr>
          <w:rFonts w:ascii="Times New Roman" w:eastAsia="Times New Roman" w:hAnsi="Times New Roman"/>
          <w:sz w:val="28"/>
        </w:rPr>
        <w:t xml:space="preserve"> соку та невідповідність його вимогам стандартів на березовий сік, тому необхідна його переробка.</w:t>
      </w:r>
    </w:p>
    <w:p w:rsidR="00EF63EE" w:rsidRDefault="00EF63EE" w:rsidP="00EF63EE">
      <w:pPr>
        <w:spacing w:line="18" w:lineRule="exact"/>
        <w:rPr>
          <w:rFonts w:ascii="Times New Roman" w:eastAsia="Times New Roman" w:hAnsi="Times New Roman"/>
        </w:rPr>
      </w:pPr>
    </w:p>
    <w:p w:rsidR="00EF63EE" w:rsidRDefault="00EF63EE" w:rsidP="00EF63EE">
      <w:pPr>
        <w:spacing w:line="356" w:lineRule="auto"/>
        <w:ind w:left="7" w:firstLine="708"/>
        <w:jc w:val="both"/>
        <w:rPr>
          <w:rFonts w:ascii="Times New Roman" w:eastAsia="Times New Roman" w:hAnsi="Times New Roman"/>
          <w:sz w:val="28"/>
        </w:rPr>
      </w:pPr>
      <w:r>
        <w:rPr>
          <w:rFonts w:ascii="Times New Roman" w:eastAsia="Times New Roman" w:hAnsi="Times New Roman"/>
          <w:sz w:val="28"/>
        </w:rPr>
        <w:t>Безалкогольні ферментовані соки та напої являють собою субстрати рослинного походження, органолептичні та фізико-хімічні властивості яких формуються в результаті життєдіяльності культур мікроорганізмів, а вміст етанолу не перевищує 1,2 % мас. Найбільше розповсюдження отримали напої,</w:t>
      </w:r>
    </w:p>
    <w:p w:rsidR="00EF63EE" w:rsidRDefault="00EF63EE" w:rsidP="00EF63EE">
      <w:pPr>
        <w:spacing w:line="356" w:lineRule="auto"/>
        <w:ind w:left="7" w:firstLine="708"/>
        <w:jc w:val="both"/>
        <w:rPr>
          <w:rFonts w:ascii="Times New Roman" w:eastAsia="Times New Roman" w:hAnsi="Times New Roman"/>
          <w:sz w:val="28"/>
        </w:rPr>
        <w:sectPr w:rsidR="00EF63EE">
          <w:pgSz w:w="11900" w:h="16838"/>
          <w:pgMar w:top="1138" w:right="1126" w:bottom="390" w:left="1133" w:header="0" w:footer="0" w:gutter="0"/>
          <w:cols w:space="0" w:equalWidth="0">
            <w:col w:w="9647"/>
          </w:cols>
          <w:docGrid w:linePitch="360"/>
        </w:sectPr>
      </w:pPr>
    </w:p>
    <w:p w:rsidR="00EF63EE" w:rsidRDefault="00EF63EE" w:rsidP="00EF63EE">
      <w:pPr>
        <w:spacing w:line="5" w:lineRule="exact"/>
        <w:rPr>
          <w:rFonts w:ascii="Times New Roman" w:eastAsia="Times New Roman" w:hAnsi="Times New Roman"/>
        </w:rPr>
      </w:pPr>
    </w:p>
    <w:p w:rsidR="00EF63EE" w:rsidRDefault="00EF63EE" w:rsidP="00EF63EE">
      <w:pPr>
        <w:spacing w:line="0" w:lineRule="atLeast"/>
        <w:ind w:left="9307"/>
        <w:rPr>
          <w:sz w:val="22"/>
        </w:rPr>
      </w:pPr>
      <w:r>
        <w:rPr>
          <w:sz w:val="22"/>
        </w:rPr>
        <w:t>254</w:t>
      </w:r>
    </w:p>
    <w:p w:rsidR="00EF63EE" w:rsidRDefault="00EF63EE" w:rsidP="00EF63EE">
      <w:pPr>
        <w:spacing w:line="0" w:lineRule="atLeast"/>
        <w:ind w:left="9307"/>
        <w:rPr>
          <w:sz w:val="22"/>
        </w:rPr>
        <w:sectPr w:rsidR="00EF63EE">
          <w:type w:val="continuous"/>
          <w:pgSz w:w="11900" w:h="16838"/>
          <w:pgMar w:top="1138" w:right="1126" w:bottom="390" w:left="1133" w:header="0" w:footer="0" w:gutter="0"/>
          <w:cols w:space="0" w:equalWidth="0">
            <w:col w:w="9647"/>
          </w:cols>
          <w:docGrid w:linePitch="360"/>
        </w:sectPr>
      </w:pPr>
    </w:p>
    <w:p w:rsidR="00EF63EE" w:rsidRDefault="00EF63EE" w:rsidP="00EF63EE">
      <w:pPr>
        <w:spacing w:line="359" w:lineRule="auto"/>
        <w:jc w:val="both"/>
        <w:rPr>
          <w:rFonts w:ascii="Times New Roman" w:eastAsia="Times New Roman" w:hAnsi="Times New Roman"/>
          <w:sz w:val="28"/>
        </w:rPr>
      </w:pPr>
      <w:bookmarkStart w:id="6" w:name="page255"/>
      <w:bookmarkEnd w:id="6"/>
      <w:r>
        <w:rPr>
          <w:rFonts w:ascii="Times New Roman" w:eastAsia="Times New Roman" w:hAnsi="Times New Roman"/>
          <w:sz w:val="28"/>
        </w:rPr>
        <w:lastRenderedPageBreak/>
        <w:t xml:space="preserve">технологія яких передбачає використання молочнокислих бактерій. Антагоністичні властивості молочнокислих бактерій до гнильної мікрофлори кишкового тракту вперше довів І.І. </w:t>
      </w:r>
      <w:proofErr w:type="spellStart"/>
      <w:r>
        <w:rPr>
          <w:rFonts w:ascii="Times New Roman" w:eastAsia="Times New Roman" w:hAnsi="Times New Roman"/>
          <w:sz w:val="28"/>
        </w:rPr>
        <w:t>Мечніков</w:t>
      </w:r>
      <w:proofErr w:type="spellEnd"/>
      <w:r>
        <w:rPr>
          <w:rFonts w:ascii="Times New Roman" w:eastAsia="Times New Roman" w:hAnsi="Times New Roman"/>
          <w:sz w:val="28"/>
        </w:rPr>
        <w:t>. Він вважав, що всмоктування продуктів життєдіяльності гнильних мікробів, що живуть у кишковому тракті, отруює організм людини і викликає передчасне його старіння. Для боротьби з передчасною старістю І.І.</w:t>
      </w:r>
      <w:proofErr w:type="spellStart"/>
      <w:r>
        <w:rPr>
          <w:rFonts w:ascii="Times New Roman" w:eastAsia="Times New Roman" w:hAnsi="Times New Roman"/>
          <w:sz w:val="28"/>
        </w:rPr>
        <w:t>Мечніков</w:t>
      </w:r>
      <w:proofErr w:type="spellEnd"/>
      <w:r>
        <w:rPr>
          <w:rFonts w:ascii="Times New Roman" w:eastAsia="Times New Roman" w:hAnsi="Times New Roman"/>
          <w:sz w:val="28"/>
        </w:rPr>
        <w:t xml:space="preserve"> рекомендував систематичне вживання кисломолочних продуктів, виготовлених з використанням молочнокислих бактерій [6]. </w:t>
      </w:r>
      <w:proofErr w:type="spellStart"/>
      <w:r>
        <w:rPr>
          <w:rFonts w:ascii="Times New Roman" w:eastAsia="Times New Roman" w:hAnsi="Times New Roman"/>
          <w:sz w:val="28"/>
        </w:rPr>
        <w:t>Інгібуюча</w:t>
      </w:r>
      <w:proofErr w:type="spellEnd"/>
      <w:r>
        <w:rPr>
          <w:rFonts w:ascii="Times New Roman" w:eastAsia="Times New Roman" w:hAnsi="Times New Roman"/>
          <w:sz w:val="28"/>
        </w:rPr>
        <w:t xml:space="preserve"> дія молочнокислих бактерій на інші мікроорганізми обумовлена різними чинниками. Так, у перших роботах, присвячених антагонізму молочнокислих бактерій, основним чинником вважалась молочна кислота, що виділяється бактеріями. Вона збільшує кислотність середовища і пригнічує розвиток гнильних мікроорганізмів. Крім органічних кислот у механізмі </w:t>
      </w:r>
      <w:proofErr w:type="spellStart"/>
      <w:r>
        <w:rPr>
          <w:rFonts w:ascii="Times New Roman" w:eastAsia="Times New Roman" w:hAnsi="Times New Roman"/>
          <w:sz w:val="28"/>
        </w:rPr>
        <w:t>інгібування</w:t>
      </w:r>
      <w:proofErr w:type="spellEnd"/>
      <w:r>
        <w:rPr>
          <w:rFonts w:ascii="Times New Roman" w:eastAsia="Times New Roman" w:hAnsi="Times New Roman"/>
          <w:sz w:val="28"/>
        </w:rPr>
        <w:t xml:space="preserve"> беруть участь і інші речовини, що продукуються молочнокислими бактеріями в процесі росту. Роботами М.Л. </w:t>
      </w:r>
      <w:proofErr w:type="spellStart"/>
      <w:r>
        <w:rPr>
          <w:rFonts w:ascii="Times New Roman" w:eastAsia="Times New Roman" w:hAnsi="Times New Roman"/>
          <w:sz w:val="28"/>
        </w:rPr>
        <w:t>Горбунової</w:t>
      </w:r>
      <w:proofErr w:type="spellEnd"/>
      <w:r>
        <w:rPr>
          <w:rFonts w:ascii="Times New Roman" w:eastAsia="Times New Roman" w:hAnsi="Times New Roman"/>
          <w:sz w:val="28"/>
        </w:rPr>
        <w:t xml:space="preserve">, А.З. </w:t>
      </w:r>
      <w:proofErr w:type="spellStart"/>
      <w:r>
        <w:rPr>
          <w:rFonts w:ascii="Times New Roman" w:eastAsia="Times New Roman" w:hAnsi="Times New Roman"/>
          <w:sz w:val="28"/>
        </w:rPr>
        <w:t>Архіпової</w:t>
      </w:r>
      <w:proofErr w:type="spellEnd"/>
      <w:r>
        <w:rPr>
          <w:rFonts w:ascii="Times New Roman" w:eastAsia="Times New Roman" w:hAnsi="Times New Roman"/>
          <w:sz w:val="28"/>
        </w:rPr>
        <w:t xml:space="preserve"> показано, що активну дію на збудників інфекції спричиняє перекис водню, що також продукується коковими і паличкоподібними молочнокислими мікроорганізмами. Антагоністична дія молочнокислих бактерій проявляється і при конкуренції за поживні речовини. Молочнокислі мікроорганізми продукують антимікробні речовини, зокрема </w:t>
      </w:r>
      <w:proofErr w:type="spellStart"/>
      <w:r>
        <w:rPr>
          <w:rFonts w:ascii="Times New Roman" w:eastAsia="Times New Roman" w:hAnsi="Times New Roman"/>
          <w:sz w:val="28"/>
        </w:rPr>
        <w:t>нізин</w:t>
      </w:r>
      <w:proofErr w:type="spellEnd"/>
      <w:r>
        <w:rPr>
          <w:rFonts w:ascii="Times New Roman" w:eastAsia="Times New Roman" w:hAnsi="Times New Roman"/>
          <w:sz w:val="28"/>
        </w:rPr>
        <w:t>, тощо.</w:t>
      </w:r>
    </w:p>
    <w:p w:rsidR="00EF63EE" w:rsidRDefault="00EF63EE" w:rsidP="00EF63EE">
      <w:pPr>
        <w:spacing w:line="28" w:lineRule="exact"/>
        <w:rPr>
          <w:rFonts w:ascii="Times New Roman" w:eastAsia="Times New Roman" w:hAnsi="Times New Roman"/>
        </w:rPr>
      </w:pPr>
    </w:p>
    <w:p w:rsidR="00EF63EE" w:rsidRDefault="00EF63EE" w:rsidP="00EF63EE">
      <w:pPr>
        <w:spacing w:line="358" w:lineRule="auto"/>
        <w:ind w:firstLine="708"/>
        <w:jc w:val="both"/>
        <w:rPr>
          <w:rFonts w:ascii="Times New Roman" w:eastAsia="Times New Roman" w:hAnsi="Times New Roman"/>
          <w:sz w:val="28"/>
        </w:rPr>
      </w:pPr>
      <w:r>
        <w:rPr>
          <w:rFonts w:ascii="Times New Roman" w:eastAsia="Times New Roman" w:hAnsi="Times New Roman"/>
          <w:sz w:val="28"/>
        </w:rPr>
        <w:t xml:space="preserve">Останнім часом з‘явились дані, що свідчать про позитивну дію молочнокислих бактерій при променевому враженні. Вважають, що вони сприяють виведенню з організму радіонуклідів [7]. Встановлено також, що молочнокислі бактерії ефективні при лікуванні дисбактеріозів людини, розвитку яких сприяє широке застосування в лікувальній практиці антибіотиків і хімічних препаратів. При цьому знижується вміст корисних мікроорганізмів і підвищується кількість кишкових паличок із зміненими властивостями, бактерій групи протея, спорової мікрофлори і т.п. Все це сприяє порушенню функцій кишечнику і розвитку таких захворювань, як </w:t>
      </w:r>
      <w:proofErr w:type="spellStart"/>
      <w:r>
        <w:rPr>
          <w:rFonts w:ascii="Times New Roman" w:eastAsia="Times New Roman" w:hAnsi="Times New Roman"/>
          <w:sz w:val="28"/>
        </w:rPr>
        <w:t>коліентерити</w:t>
      </w:r>
      <w:proofErr w:type="spellEnd"/>
      <w:r>
        <w:rPr>
          <w:rFonts w:ascii="Times New Roman" w:eastAsia="Times New Roman" w:hAnsi="Times New Roman"/>
          <w:sz w:val="28"/>
        </w:rPr>
        <w:t>, дизентерія, харчові токсикоінфекції [8].</w:t>
      </w:r>
    </w:p>
    <w:p w:rsidR="00EF63EE" w:rsidRDefault="00EF63EE" w:rsidP="00EF63EE">
      <w:pPr>
        <w:spacing w:line="358" w:lineRule="auto"/>
        <w:ind w:firstLine="708"/>
        <w:jc w:val="both"/>
        <w:rPr>
          <w:rFonts w:ascii="Times New Roman" w:eastAsia="Times New Roman" w:hAnsi="Times New Roman"/>
          <w:sz w:val="28"/>
        </w:rPr>
        <w:sectPr w:rsidR="00EF63EE">
          <w:pgSz w:w="11900" w:h="16838"/>
          <w:pgMar w:top="1138" w:right="1126" w:bottom="390" w:left="1140" w:header="0" w:footer="0" w:gutter="0"/>
          <w:cols w:space="0" w:equalWidth="0">
            <w:col w:w="9640"/>
          </w:cols>
          <w:docGrid w:linePitch="360"/>
        </w:sectPr>
      </w:pPr>
    </w:p>
    <w:p w:rsidR="00EF63EE" w:rsidRDefault="00EF63EE" w:rsidP="00EF63EE">
      <w:pPr>
        <w:spacing w:line="200" w:lineRule="exact"/>
        <w:rPr>
          <w:rFonts w:ascii="Times New Roman" w:eastAsia="Times New Roman" w:hAnsi="Times New Roman"/>
        </w:rPr>
      </w:pPr>
    </w:p>
    <w:p w:rsidR="00EF63EE" w:rsidRDefault="00EF63EE" w:rsidP="00EF63EE">
      <w:pPr>
        <w:spacing w:line="295" w:lineRule="exact"/>
        <w:rPr>
          <w:rFonts w:ascii="Times New Roman" w:eastAsia="Times New Roman" w:hAnsi="Times New Roman"/>
        </w:rPr>
      </w:pPr>
    </w:p>
    <w:p w:rsidR="00EF63EE" w:rsidRDefault="00EF63EE" w:rsidP="00EF63EE">
      <w:pPr>
        <w:spacing w:line="0" w:lineRule="atLeast"/>
        <w:ind w:left="9300"/>
        <w:rPr>
          <w:sz w:val="22"/>
        </w:rPr>
      </w:pPr>
      <w:r>
        <w:rPr>
          <w:sz w:val="22"/>
        </w:rPr>
        <w:t>255</w:t>
      </w:r>
    </w:p>
    <w:p w:rsidR="00EF63EE" w:rsidRDefault="00EF63EE" w:rsidP="00EF63EE">
      <w:pPr>
        <w:spacing w:line="0" w:lineRule="atLeast"/>
        <w:ind w:left="9300"/>
        <w:rPr>
          <w:sz w:val="22"/>
        </w:rPr>
        <w:sectPr w:rsidR="00EF63EE">
          <w:type w:val="continuous"/>
          <w:pgSz w:w="11900" w:h="16838"/>
          <w:pgMar w:top="1138" w:right="1126" w:bottom="390" w:left="1140" w:header="0" w:footer="0" w:gutter="0"/>
          <w:cols w:space="0" w:equalWidth="0">
            <w:col w:w="9640"/>
          </w:cols>
          <w:docGrid w:linePitch="360"/>
        </w:sectPr>
      </w:pPr>
    </w:p>
    <w:p w:rsidR="00EF63EE" w:rsidRDefault="00EF63EE" w:rsidP="00EF63EE">
      <w:pPr>
        <w:spacing w:line="358" w:lineRule="auto"/>
        <w:ind w:left="7" w:firstLine="708"/>
        <w:jc w:val="both"/>
        <w:rPr>
          <w:rFonts w:ascii="Times New Roman" w:eastAsia="Times New Roman" w:hAnsi="Times New Roman"/>
          <w:sz w:val="28"/>
        </w:rPr>
      </w:pPr>
      <w:bookmarkStart w:id="7" w:name="page256"/>
      <w:bookmarkEnd w:id="7"/>
      <w:r>
        <w:rPr>
          <w:rFonts w:ascii="Times New Roman" w:eastAsia="Times New Roman" w:hAnsi="Times New Roman"/>
          <w:sz w:val="28"/>
        </w:rPr>
        <w:lastRenderedPageBreak/>
        <w:t>Таким чином, вживання ферментованих напоїв, технологія яких заснована на метаболізмі молочнокислих бактерій, здатне регулювати процеси, пов‘язані з порушенням діяльності кишкової мікрофлори і має загальнооздоровчу дію на організм людини [9, 10, 11] Про набуття корисних властивостей соками з буряку, капусти, свідчать результати досліджень в Одеській національній академії харчових технологій та Білоруському технічному університеті. [10]. Отже, ферментовані молочнокислими бактеріями соки є корисним и в харчуванні людини.</w:t>
      </w:r>
    </w:p>
    <w:p w:rsidR="00EF63EE" w:rsidRDefault="00EF63EE" w:rsidP="00EF63EE">
      <w:pPr>
        <w:spacing w:line="22" w:lineRule="exact"/>
        <w:rPr>
          <w:rFonts w:ascii="Times New Roman" w:eastAsia="Times New Roman" w:hAnsi="Times New Roman"/>
        </w:rPr>
      </w:pPr>
    </w:p>
    <w:p w:rsidR="00EF63EE" w:rsidRDefault="00EF63EE" w:rsidP="00EF63EE">
      <w:pPr>
        <w:numPr>
          <w:ilvl w:val="0"/>
          <w:numId w:val="1"/>
        </w:numPr>
        <w:tabs>
          <w:tab w:val="left" w:pos="987"/>
        </w:tabs>
        <w:spacing w:line="351" w:lineRule="auto"/>
        <w:ind w:left="7" w:right="20" w:firstLine="701"/>
        <w:jc w:val="both"/>
        <w:rPr>
          <w:rFonts w:ascii="Times New Roman" w:eastAsia="Times New Roman" w:hAnsi="Times New Roman"/>
          <w:sz w:val="28"/>
        </w:rPr>
      </w:pPr>
      <w:r>
        <w:rPr>
          <w:rFonts w:ascii="Times New Roman" w:eastAsia="Times New Roman" w:hAnsi="Times New Roman"/>
          <w:sz w:val="28"/>
        </w:rPr>
        <w:t>Угорщині, Польщі, Німеччині, Японії, деяких країнах СНД розроблені напої на основі бурякового, морквяного, томатного, капустяного соків,</w:t>
      </w:r>
    </w:p>
    <w:p w:rsidR="00EF63EE" w:rsidRDefault="00EF63EE" w:rsidP="00EF63EE">
      <w:pPr>
        <w:spacing w:line="26" w:lineRule="exact"/>
        <w:rPr>
          <w:rFonts w:ascii="Times New Roman" w:eastAsia="Times New Roman" w:hAnsi="Times New Roman"/>
        </w:rPr>
      </w:pPr>
    </w:p>
    <w:p w:rsidR="00EF63EE" w:rsidRDefault="00EF63EE" w:rsidP="00EF63EE">
      <w:pPr>
        <w:spacing w:line="354" w:lineRule="auto"/>
        <w:ind w:left="7"/>
        <w:jc w:val="both"/>
        <w:rPr>
          <w:rFonts w:ascii="Times New Roman" w:eastAsia="Times New Roman" w:hAnsi="Times New Roman"/>
          <w:sz w:val="28"/>
        </w:rPr>
      </w:pPr>
      <w:r>
        <w:rPr>
          <w:rFonts w:ascii="Times New Roman" w:eastAsia="Times New Roman" w:hAnsi="Times New Roman"/>
          <w:sz w:val="28"/>
        </w:rPr>
        <w:t xml:space="preserve">екстракту з коренів селери і паприки, </w:t>
      </w:r>
      <w:proofErr w:type="spellStart"/>
      <w:r>
        <w:rPr>
          <w:rFonts w:ascii="Times New Roman" w:eastAsia="Times New Roman" w:hAnsi="Times New Roman"/>
          <w:sz w:val="28"/>
        </w:rPr>
        <w:t>зброджені</w:t>
      </w:r>
      <w:proofErr w:type="spellEnd"/>
      <w:r>
        <w:rPr>
          <w:rFonts w:ascii="Times New Roman" w:eastAsia="Times New Roman" w:hAnsi="Times New Roman"/>
          <w:sz w:val="28"/>
        </w:rPr>
        <w:t xml:space="preserve"> різними штамами мікроорганізмів: </w:t>
      </w:r>
      <w:proofErr w:type="spellStart"/>
      <w:r>
        <w:rPr>
          <w:rFonts w:ascii="Times New Roman" w:eastAsia="Times New Roman" w:hAnsi="Times New Roman"/>
          <w:sz w:val="28"/>
        </w:rPr>
        <w:t>Lactobacillus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plantarum</w:t>
      </w:r>
      <w:proofErr w:type="spellEnd"/>
      <w:r>
        <w:rPr>
          <w:rFonts w:ascii="Times New Roman" w:eastAsia="Times New Roman" w:hAnsi="Times New Roman"/>
          <w:sz w:val="28"/>
        </w:rPr>
        <w:t xml:space="preserve">, L. </w:t>
      </w:r>
      <w:proofErr w:type="spellStart"/>
      <w:r>
        <w:rPr>
          <w:rFonts w:ascii="Times New Roman" w:eastAsia="Times New Roman" w:hAnsi="Times New Roman"/>
          <w:sz w:val="28"/>
        </w:rPr>
        <w:t>brevis</w:t>
      </w:r>
      <w:proofErr w:type="spellEnd"/>
      <w:r>
        <w:rPr>
          <w:rFonts w:ascii="Times New Roman" w:eastAsia="Times New Roman" w:hAnsi="Times New Roman"/>
          <w:sz w:val="28"/>
        </w:rPr>
        <w:t xml:space="preserve">, L. </w:t>
      </w:r>
      <w:proofErr w:type="spellStart"/>
      <w:r>
        <w:rPr>
          <w:rFonts w:ascii="Times New Roman" w:eastAsia="Times New Roman" w:hAnsi="Times New Roman"/>
          <w:sz w:val="28"/>
        </w:rPr>
        <w:t>casei</w:t>
      </w:r>
      <w:proofErr w:type="spellEnd"/>
      <w:r>
        <w:rPr>
          <w:rFonts w:ascii="Times New Roman" w:eastAsia="Times New Roman" w:hAnsi="Times New Roman"/>
          <w:sz w:val="28"/>
        </w:rPr>
        <w:t xml:space="preserve">, L. </w:t>
      </w:r>
      <w:proofErr w:type="spellStart"/>
      <w:r>
        <w:rPr>
          <w:rFonts w:ascii="Times New Roman" w:eastAsia="Times New Roman" w:hAnsi="Times New Roman"/>
          <w:sz w:val="28"/>
        </w:rPr>
        <w:t>acidofilus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Lactococcus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faеcium</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Lactococcus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lactis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Leuconostoc</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mesentephides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Candida</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kefІr</w:t>
      </w:r>
      <w:proofErr w:type="spellEnd"/>
      <w:r>
        <w:rPr>
          <w:rFonts w:ascii="Times New Roman" w:eastAsia="Times New Roman" w:hAnsi="Times New Roman"/>
          <w:sz w:val="28"/>
        </w:rPr>
        <w:t>.</w:t>
      </w:r>
    </w:p>
    <w:p w:rsidR="00EF63EE" w:rsidRDefault="00EF63EE" w:rsidP="00EF63EE">
      <w:pPr>
        <w:spacing w:line="200" w:lineRule="exact"/>
        <w:rPr>
          <w:rFonts w:ascii="Times New Roman" w:eastAsia="Times New Roman" w:hAnsi="Times New Roman"/>
        </w:rPr>
      </w:pPr>
    </w:p>
    <w:p w:rsidR="00EF63EE" w:rsidRDefault="00EF63EE" w:rsidP="00EF63EE">
      <w:pPr>
        <w:spacing w:line="294" w:lineRule="exact"/>
        <w:rPr>
          <w:rFonts w:ascii="Times New Roman" w:eastAsia="Times New Roman" w:hAnsi="Times New Roman"/>
        </w:rPr>
      </w:pPr>
    </w:p>
    <w:p w:rsidR="00EF63EE" w:rsidRDefault="00EF63EE" w:rsidP="00EF63EE">
      <w:pPr>
        <w:spacing w:line="0" w:lineRule="atLeast"/>
        <w:ind w:left="3707"/>
        <w:rPr>
          <w:rFonts w:ascii="Times New Roman" w:eastAsia="Times New Roman" w:hAnsi="Times New Roman"/>
          <w:sz w:val="28"/>
        </w:rPr>
      </w:pPr>
      <w:r>
        <w:rPr>
          <w:rFonts w:ascii="Times New Roman" w:eastAsia="Times New Roman" w:hAnsi="Times New Roman"/>
          <w:sz w:val="28"/>
        </w:rPr>
        <w:t>Використана Література</w:t>
      </w: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56" w:lineRule="exact"/>
        <w:rPr>
          <w:rFonts w:ascii="Times New Roman" w:eastAsia="Times New Roman" w:hAnsi="Times New Roman"/>
        </w:rPr>
      </w:pPr>
    </w:p>
    <w:p w:rsidR="00EF63EE" w:rsidRDefault="00EF63EE" w:rsidP="00EF63EE">
      <w:pPr>
        <w:numPr>
          <w:ilvl w:val="0"/>
          <w:numId w:val="1"/>
        </w:numPr>
        <w:tabs>
          <w:tab w:val="left" w:pos="696"/>
        </w:tabs>
        <w:spacing w:line="355" w:lineRule="auto"/>
        <w:ind w:left="7" w:firstLine="276"/>
        <w:jc w:val="both"/>
        <w:rPr>
          <w:rFonts w:ascii="Times New Roman" w:eastAsia="Times New Roman" w:hAnsi="Times New Roman"/>
          <w:sz w:val="28"/>
        </w:rPr>
      </w:pPr>
      <w:proofErr w:type="spellStart"/>
      <w:r>
        <w:rPr>
          <w:rFonts w:ascii="Times New Roman" w:eastAsia="Times New Roman" w:hAnsi="Times New Roman"/>
          <w:sz w:val="28"/>
        </w:rPr>
        <w:t>Филипова</w:t>
      </w:r>
      <w:proofErr w:type="spellEnd"/>
      <w:r>
        <w:rPr>
          <w:rFonts w:ascii="Times New Roman" w:eastAsia="Times New Roman" w:hAnsi="Times New Roman"/>
          <w:sz w:val="28"/>
        </w:rPr>
        <w:t xml:space="preserve">, Р.Л. Роль </w:t>
      </w:r>
      <w:proofErr w:type="spellStart"/>
      <w:r>
        <w:rPr>
          <w:rFonts w:ascii="Times New Roman" w:eastAsia="Times New Roman" w:hAnsi="Times New Roman"/>
          <w:sz w:val="28"/>
        </w:rPr>
        <w:t>фруктовых</w:t>
      </w:r>
      <w:proofErr w:type="spellEnd"/>
      <w:r>
        <w:rPr>
          <w:rFonts w:ascii="Times New Roman" w:eastAsia="Times New Roman" w:hAnsi="Times New Roman"/>
          <w:sz w:val="28"/>
        </w:rPr>
        <w:t xml:space="preserve"> и </w:t>
      </w:r>
      <w:proofErr w:type="spellStart"/>
      <w:r>
        <w:rPr>
          <w:rFonts w:ascii="Times New Roman" w:eastAsia="Times New Roman" w:hAnsi="Times New Roman"/>
          <w:sz w:val="28"/>
        </w:rPr>
        <w:t>овощных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соков</w:t>
      </w:r>
      <w:proofErr w:type="spellEnd"/>
      <w:r>
        <w:rPr>
          <w:rFonts w:ascii="Times New Roman" w:eastAsia="Times New Roman" w:hAnsi="Times New Roman"/>
          <w:sz w:val="28"/>
        </w:rPr>
        <w:t xml:space="preserve"> в </w:t>
      </w:r>
      <w:proofErr w:type="spellStart"/>
      <w:r>
        <w:rPr>
          <w:rFonts w:ascii="Times New Roman" w:eastAsia="Times New Roman" w:hAnsi="Times New Roman"/>
          <w:sz w:val="28"/>
        </w:rPr>
        <w:t>профилактике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заболеваний</w:t>
      </w:r>
      <w:proofErr w:type="spellEnd"/>
      <w:r>
        <w:rPr>
          <w:rFonts w:ascii="Times New Roman" w:eastAsia="Times New Roman" w:hAnsi="Times New Roman"/>
          <w:sz w:val="28"/>
        </w:rPr>
        <w:t xml:space="preserve"> [Текст] / </w:t>
      </w:r>
      <w:proofErr w:type="spellStart"/>
      <w:r>
        <w:rPr>
          <w:rFonts w:ascii="Times New Roman" w:eastAsia="Times New Roman" w:hAnsi="Times New Roman"/>
          <w:sz w:val="28"/>
        </w:rPr>
        <w:t>Филипова</w:t>
      </w:r>
      <w:proofErr w:type="spellEnd"/>
      <w:r>
        <w:rPr>
          <w:rFonts w:ascii="Times New Roman" w:eastAsia="Times New Roman" w:hAnsi="Times New Roman"/>
          <w:sz w:val="28"/>
        </w:rPr>
        <w:t xml:space="preserve"> Р.Л., </w:t>
      </w:r>
      <w:proofErr w:type="spellStart"/>
      <w:r>
        <w:rPr>
          <w:rFonts w:ascii="Times New Roman" w:eastAsia="Times New Roman" w:hAnsi="Times New Roman"/>
          <w:sz w:val="28"/>
        </w:rPr>
        <w:t>Володина</w:t>
      </w:r>
      <w:proofErr w:type="spellEnd"/>
      <w:r>
        <w:rPr>
          <w:rFonts w:ascii="Times New Roman" w:eastAsia="Times New Roman" w:hAnsi="Times New Roman"/>
          <w:sz w:val="28"/>
        </w:rPr>
        <w:t xml:space="preserve"> Е.М., А.Ю. </w:t>
      </w:r>
      <w:proofErr w:type="spellStart"/>
      <w:r>
        <w:rPr>
          <w:rFonts w:ascii="Times New Roman" w:eastAsia="Times New Roman" w:hAnsi="Times New Roman"/>
          <w:sz w:val="28"/>
        </w:rPr>
        <w:t>Колеснов</w:t>
      </w:r>
      <w:proofErr w:type="spellEnd"/>
      <w:r>
        <w:rPr>
          <w:rFonts w:ascii="Times New Roman" w:eastAsia="Times New Roman" w:hAnsi="Times New Roman"/>
          <w:sz w:val="28"/>
        </w:rPr>
        <w:t xml:space="preserve"> // Харчова промисловість. – 1999. - ғ6. – С. 64-65.</w:t>
      </w:r>
    </w:p>
    <w:p w:rsidR="00EF63EE" w:rsidRDefault="00EF63EE" w:rsidP="00EF63EE">
      <w:pPr>
        <w:spacing w:line="21" w:lineRule="exact"/>
        <w:rPr>
          <w:rFonts w:ascii="Times New Roman" w:eastAsia="Times New Roman" w:hAnsi="Times New Roman"/>
          <w:sz w:val="28"/>
        </w:rPr>
      </w:pPr>
    </w:p>
    <w:p w:rsidR="00EF63EE" w:rsidRDefault="00EF63EE" w:rsidP="00EF63EE">
      <w:pPr>
        <w:numPr>
          <w:ilvl w:val="0"/>
          <w:numId w:val="1"/>
        </w:numPr>
        <w:tabs>
          <w:tab w:val="left" w:pos="626"/>
        </w:tabs>
        <w:spacing w:line="349" w:lineRule="auto"/>
        <w:ind w:left="7" w:firstLine="276"/>
        <w:jc w:val="both"/>
        <w:rPr>
          <w:rFonts w:ascii="Times New Roman" w:eastAsia="Times New Roman" w:hAnsi="Times New Roman"/>
          <w:sz w:val="28"/>
        </w:rPr>
      </w:pPr>
      <w:r>
        <w:rPr>
          <w:rFonts w:ascii="Times New Roman" w:eastAsia="Times New Roman" w:hAnsi="Times New Roman"/>
          <w:sz w:val="28"/>
        </w:rPr>
        <w:t xml:space="preserve">Сахаров, Ю.В. </w:t>
      </w:r>
      <w:proofErr w:type="spellStart"/>
      <w:r>
        <w:rPr>
          <w:rFonts w:ascii="Times New Roman" w:eastAsia="Times New Roman" w:hAnsi="Times New Roman"/>
          <w:sz w:val="28"/>
        </w:rPr>
        <w:t>Больше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чем</w:t>
      </w:r>
      <w:proofErr w:type="spellEnd"/>
      <w:r>
        <w:rPr>
          <w:rFonts w:ascii="Times New Roman" w:eastAsia="Times New Roman" w:hAnsi="Times New Roman"/>
          <w:sz w:val="28"/>
        </w:rPr>
        <w:t xml:space="preserve"> просто </w:t>
      </w:r>
      <w:proofErr w:type="spellStart"/>
      <w:r>
        <w:rPr>
          <w:rFonts w:ascii="Times New Roman" w:eastAsia="Times New Roman" w:hAnsi="Times New Roman"/>
          <w:sz w:val="28"/>
        </w:rPr>
        <w:t>сок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Сегментация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рынка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открывает</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индустрии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фруктовых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соков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новые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горизонты</w:t>
      </w:r>
      <w:proofErr w:type="spellEnd"/>
      <w:r>
        <w:rPr>
          <w:rFonts w:ascii="Times New Roman" w:eastAsia="Times New Roman" w:hAnsi="Times New Roman"/>
          <w:sz w:val="28"/>
        </w:rPr>
        <w:t xml:space="preserve"> [Текст] / Харчова промисловість.</w:t>
      </w:r>
    </w:p>
    <w:p w:rsidR="00EF63EE" w:rsidRDefault="00EF63EE" w:rsidP="00EF63EE">
      <w:pPr>
        <w:spacing w:line="15" w:lineRule="exact"/>
        <w:rPr>
          <w:rFonts w:ascii="Times New Roman" w:eastAsia="Times New Roman" w:hAnsi="Times New Roman"/>
        </w:rPr>
      </w:pPr>
    </w:p>
    <w:p w:rsidR="00EF63EE" w:rsidRDefault="00EF63EE" w:rsidP="00EF63EE">
      <w:pPr>
        <w:spacing w:line="0" w:lineRule="atLeast"/>
        <w:ind w:left="7"/>
        <w:rPr>
          <w:rFonts w:ascii="Times New Roman" w:eastAsia="Times New Roman" w:hAnsi="Times New Roman"/>
          <w:sz w:val="28"/>
        </w:rPr>
      </w:pPr>
      <w:r>
        <w:rPr>
          <w:rFonts w:ascii="Times New Roman" w:eastAsia="Times New Roman" w:hAnsi="Times New Roman"/>
          <w:sz w:val="28"/>
        </w:rPr>
        <w:t>1999.- ғ 8 – С. 40 – 42.</w:t>
      </w:r>
    </w:p>
    <w:p w:rsidR="00EF63EE" w:rsidRDefault="00EF63EE" w:rsidP="00EF63EE">
      <w:pPr>
        <w:spacing w:line="176" w:lineRule="exact"/>
        <w:rPr>
          <w:rFonts w:ascii="Times New Roman" w:eastAsia="Times New Roman" w:hAnsi="Times New Roman"/>
        </w:rPr>
      </w:pPr>
    </w:p>
    <w:p w:rsidR="00EF63EE" w:rsidRDefault="00EF63EE" w:rsidP="00EF63EE">
      <w:pPr>
        <w:numPr>
          <w:ilvl w:val="1"/>
          <w:numId w:val="1"/>
        </w:numPr>
        <w:tabs>
          <w:tab w:val="left" w:pos="585"/>
        </w:tabs>
        <w:spacing w:line="349" w:lineRule="auto"/>
        <w:ind w:left="7" w:firstLine="276"/>
        <w:jc w:val="both"/>
        <w:rPr>
          <w:rFonts w:ascii="Times New Roman" w:eastAsia="Times New Roman" w:hAnsi="Times New Roman"/>
          <w:sz w:val="28"/>
        </w:rPr>
      </w:pPr>
      <w:proofErr w:type="spellStart"/>
      <w:r>
        <w:rPr>
          <w:rFonts w:ascii="Times New Roman" w:eastAsia="Times New Roman" w:hAnsi="Times New Roman"/>
          <w:sz w:val="28"/>
        </w:rPr>
        <w:t>Надсон</w:t>
      </w:r>
      <w:proofErr w:type="spellEnd"/>
      <w:r>
        <w:rPr>
          <w:rFonts w:ascii="Times New Roman" w:eastAsia="Times New Roman" w:hAnsi="Times New Roman"/>
          <w:sz w:val="28"/>
        </w:rPr>
        <w:t xml:space="preserve">, Г.А., </w:t>
      </w:r>
      <w:proofErr w:type="spellStart"/>
      <w:r>
        <w:rPr>
          <w:rFonts w:ascii="Times New Roman" w:eastAsia="Times New Roman" w:hAnsi="Times New Roman"/>
          <w:sz w:val="28"/>
        </w:rPr>
        <w:t>Комокотина</w:t>
      </w:r>
      <w:proofErr w:type="spellEnd"/>
      <w:r>
        <w:rPr>
          <w:rFonts w:ascii="Times New Roman" w:eastAsia="Times New Roman" w:hAnsi="Times New Roman"/>
          <w:sz w:val="28"/>
        </w:rPr>
        <w:t xml:space="preserve">, А.Г. </w:t>
      </w:r>
      <w:proofErr w:type="spellStart"/>
      <w:r>
        <w:rPr>
          <w:rFonts w:ascii="Times New Roman" w:eastAsia="Times New Roman" w:hAnsi="Times New Roman"/>
          <w:sz w:val="28"/>
        </w:rPr>
        <w:t>Жировые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дрожжи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Endomycеs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vernalis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как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источник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жира</w:t>
      </w:r>
      <w:proofErr w:type="spellEnd"/>
      <w:r>
        <w:rPr>
          <w:rFonts w:ascii="Times New Roman" w:eastAsia="Times New Roman" w:hAnsi="Times New Roman"/>
          <w:sz w:val="28"/>
        </w:rPr>
        <w:t xml:space="preserve"> для </w:t>
      </w:r>
      <w:proofErr w:type="spellStart"/>
      <w:r>
        <w:rPr>
          <w:rFonts w:ascii="Times New Roman" w:eastAsia="Times New Roman" w:hAnsi="Times New Roman"/>
          <w:sz w:val="28"/>
        </w:rPr>
        <w:t>питания</w:t>
      </w:r>
      <w:proofErr w:type="spellEnd"/>
      <w:r>
        <w:rPr>
          <w:rFonts w:ascii="Times New Roman" w:eastAsia="Times New Roman" w:hAnsi="Times New Roman"/>
          <w:sz w:val="28"/>
        </w:rPr>
        <w:t xml:space="preserve"> и </w:t>
      </w:r>
      <w:proofErr w:type="spellStart"/>
      <w:r>
        <w:rPr>
          <w:rFonts w:ascii="Times New Roman" w:eastAsia="Times New Roman" w:hAnsi="Times New Roman"/>
          <w:sz w:val="28"/>
        </w:rPr>
        <w:t>технических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целей</w:t>
      </w:r>
      <w:proofErr w:type="spellEnd"/>
      <w:r>
        <w:rPr>
          <w:rFonts w:ascii="Times New Roman" w:eastAsia="Times New Roman" w:hAnsi="Times New Roman"/>
          <w:sz w:val="28"/>
        </w:rPr>
        <w:t xml:space="preserve"> // </w:t>
      </w:r>
      <w:proofErr w:type="spellStart"/>
      <w:r>
        <w:rPr>
          <w:rFonts w:ascii="Times New Roman" w:eastAsia="Times New Roman" w:hAnsi="Times New Roman"/>
          <w:sz w:val="28"/>
        </w:rPr>
        <w:t>Изв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Гл</w:t>
      </w:r>
      <w:proofErr w:type="spellEnd"/>
      <w:r>
        <w:rPr>
          <w:rFonts w:ascii="Times New Roman" w:eastAsia="Times New Roman" w:hAnsi="Times New Roman"/>
          <w:sz w:val="28"/>
        </w:rPr>
        <w:t xml:space="preserve">. бот. </w:t>
      </w:r>
      <w:proofErr w:type="spellStart"/>
      <w:r>
        <w:rPr>
          <w:rFonts w:ascii="Times New Roman" w:eastAsia="Times New Roman" w:hAnsi="Times New Roman"/>
          <w:sz w:val="28"/>
        </w:rPr>
        <w:t>сада</w:t>
      </w:r>
      <w:proofErr w:type="spellEnd"/>
      <w:r>
        <w:rPr>
          <w:rFonts w:ascii="Times New Roman" w:eastAsia="Times New Roman" w:hAnsi="Times New Roman"/>
          <w:sz w:val="28"/>
        </w:rPr>
        <w:t>. - 1923. -</w:t>
      </w:r>
    </w:p>
    <w:p w:rsidR="00EF63EE" w:rsidRDefault="00EF63EE" w:rsidP="00EF63EE">
      <w:pPr>
        <w:spacing w:line="14" w:lineRule="exact"/>
        <w:rPr>
          <w:rFonts w:ascii="Times New Roman" w:eastAsia="Times New Roman" w:hAnsi="Times New Roman"/>
          <w:sz w:val="28"/>
        </w:rPr>
      </w:pPr>
    </w:p>
    <w:p w:rsidR="00EF63EE" w:rsidRDefault="00EF63EE" w:rsidP="00EF63EE">
      <w:pPr>
        <w:numPr>
          <w:ilvl w:val="0"/>
          <w:numId w:val="1"/>
        </w:numPr>
        <w:spacing w:line="0" w:lineRule="atLeast"/>
        <w:ind w:left="347" w:hanging="347"/>
        <w:rPr>
          <w:rFonts w:ascii="Times New Roman" w:eastAsia="Times New Roman" w:hAnsi="Times New Roman"/>
          <w:sz w:val="28"/>
        </w:rPr>
      </w:pPr>
      <w:r>
        <w:rPr>
          <w:rFonts w:ascii="Times New Roman" w:eastAsia="Times New Roman" w:hAnsi="Times New Roman"/>
          <w:sz w:val="28"/>
        </w:rPr>
        <w:t xml:space="preserve">1. - </w:t>
      </w:r>
      <w:proofErr w:type="spellStart"/>
      <w:r>
        <w:rPr>
          <w:rFonts w:ascii="Times New Roman" w:eastAsia="Times New Roman" w:hAnsi="Times New Roman"/>
          <w:sz w:val="28"/>
        </w:rPr>
        <w:t>Приложение</w:t>
      </w:r>
      <w:proofErr w:type="spellEnd"/>
      <w:r>
        <w:rPr>
          <w:rFonts w:ascii="Times New Roman" w:eastAsia="Times New Roman" w:hAnsi="Times New Roman"/>
          <w:sz w:val="28"/>
        </w:rPr>
        <w:t xml:space="preserve"> 1. – С. 1 – 11.</w:t>
      </w:r>
    </w:p>
    <w:p w:rsidR="00EF63EE" w:rsidRDefault="00EF63EE" w:rsidP="00EF63EE">
      <w:pPr>
        <w:spacing w:line="175" w:lineRule="exact"/>
        <w:rPr>
          <w:rFonts w:ascii="Times New Roman" w:eastAsia="Times New Roman" w:hAnsi="Times New Roman"/>
        </w:rPr>
      </w:pPr>
    </w:p>
    <w:p w:rsidR="00EF63EE" w:rsidRDefault="00EF63EE" w:rsidP="00EF63EE">
      <w:pPr>
        <w:spacing w:line="351" w:lineRule="auto"/>
        <w:ind w:left="7" w:firstLine="284"/>
        <w:rPr>
          <w:rFonts w:ascii="Times New Roman" w:eastAsia="Times New Roman" w:hAnsi="Times New Roman"/>
          <w:sz w:val="28"/>
        </w:rPr>
      </w:pPr>
      <w:r>
        <w:rPr>
          <w:rFonts w:ascii="Times New Roman" w:eastAsia="Times New Roman" w:hAnsi="Times New Roman"/>
          <w:sz w:val="28"/>
        </w:rPr>
        <w:t xml:space="preserve">4.Рябчук, В.П., </w:t>
      </w:r>
      <w:proofErr w:type="spellStart"/>
      <w:r>
        <w:rPr>
          <w:rFonts w:ascii="Times New Roman" w:eastAsia="Times New Roman" w:hAnsi="Times New Roman"/>
          <w:sz w:val="28"/>
        </w:rPr>
        <w:t>Осипенко</w:t>
      </w:r>
      <w:proofErr w:type="spellEnd"/>
      <w:r>
        <w:rPr>
          <w:rFonts w:ascii="Times New Roman" w:eastAsia="Times New Roman" w:hAnsi="Times New Roman"/>
          <w:sz w:val="28"/>
        </w:rPr>
        <w:t xml:space="preserve">, Ю.Ф. </w:t>
      </w:r>
      <w:proofErr w:type="spellStart"/>
      <w:r>
        <w:rPr>
          <w:rFonts w:ascii="Times New Roman" w:eastAsia="Times New Roman" w:hAnsi="Times New Roman"/>
          <w:sz w:val="28"/>
        </w:rPr>
        <w:t>Подсочка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деревьев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лиственных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пород.–</w:t>
      </w:r>
      <w:proofErr w:type="spellEnd"/>
      <w:r>
        <w:rPr>
          <w:rFonts w:ascii="Times New Roman" w:eastAsia="Times New Roman" w:hAnsi="Times New Roman"/>
          <w:sz w:val="28"/>
        </w:rPr>
        <w:t xml:space="preserve"> Львов: Вища школа. 1981. – 184 с.</w:t>
      </w:r>
    </w:p>
    <w:p w:rsidR="00EF63EE" w:rsidRDefault="00EF63EE" w:rsidP="00EF63EE">
      <w:pPr>
        <w:spacing w:line="12" w:lineRule="exact"/>
        <w:rPr>
          <w:rFonts w:ascii="Times New Roman" w:eastAsia="Times New Roman" w:hAnsi="Times New Roman"/>
        </w:rPr>
      </w:pPr>
    </w:p>
    <w:p w:rsidR="00EF63EE" w:rsidRDefault="00EF63EE" w:rsidP="00EF63EE">
      <w:pPr>
        <w:numPr>
          <w:ilvl w:val="0"/>
          <w:numId w:val="1"/>
        </w:numPr>
        <w:tabs>
          <w:tab w:val="left" w:pos="647"/>
        </w:tabs>
        <w:spacing w:line="0" w:lineRule="atLeast"/>
        <w:ind w:left="647" w:hanging="364"/>
        <w:rPr>
          <w:rFonts w:ascii="Times New Roman" w:eastAsia="Times New Roman" w:hAnsi="Times New Roman"/>
          <w:sz w:val="28"/>
        </w:rPr>
      </w:pPr>
      <w:r>
        <w:rPr>
          <w:rFonts w:ascii="Times New Roman" w:eastAsia="Times New Roman" w:hAnsi="Times New Roman"/>
          <w:sz w:val="28"/>
        </w:rPr>
        <w:t>Кожухар,  В.В.  Ферментований  березовий  сік  та  напої  на  його  основі:</w:t>
      </w:r>
    </w:p>
    <w:p w:rsidR="00EF63EE" w:rsidRDefault="00EF63EE" w:rsidP="00EF63EE">
      <w:pPr>
        <w:spacing w:line="160" w:lineRule="exact"/>
        <w:rPr>
          <w:rFonts w:ascii="Times New Roman" w:eastAsia="Times New Roman" w:hAnsi="Times New Roman"/>
        </w:rPr>
      </w:pPr>
    </w:p>
    <w:p w:rsidR="00EF63EE" w:rsidRDefault="00EF63EE" w:rsidP="00EF63EE">
      <w:pPr>
        <w:spacing w:line="0" w:lineRule="atLeast"/>
        <w:ind w:left="7"/>
        <w:rPr>
          <w:rFonts w:ascii="Times New Roman" w:eastAsia="Times New Roman" w:hAnsi="Times New Roman"/>
          <w:sz w:val="28"/>
        </w:rPr>
      </w:pPr>
      <w:r>
        <w:rPr>
          <w:rFonts w:ascii="Times New Roman" w:eastAsia="Times New Roman" w:hAnsi="Times New Roman"/>
          <w:sz w:val="28"/>
        </w:rPr>
        <w:t>одержання, властивості, лікувальна дія, технології виробництва. Монографія.</w:t>
      </w:r>
    </w:p>
    <w:p w:rsidR="00EF63EE" w:rsidRDefault="00EF63EE" w:rsidP="00EF63EE">
      <w:pPr>
        <w:spacing w:line="0" w:lineRule="atLeast"/>
        <w:ind w:left="7"/>
        <w:rPr>
          <w:rFonts w:ascii="Times New Roman" w:eastAsia="Times New Roman" w:hAnsi="Times New Roman"/>
          <w:sz w:val="28"/>
        </w:rPr>
        <w:sectPr w:rsidR="00EF63EE">
          <w:pgSz w:w="11900" w:h="16838"/>
          <w:pgMar w:top="1138" w:right="1126" w:bottom="390" w:left="1133" w:header="0" w:footer="0" w:gutter="0"/>
          <w:cols w:space="0" w:equalWidth="0">
            <w:col w:w="9647"/>
          </w:cols>
          <w:docGrid w:linePitch="360"/>
        </w:sect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42" w:lineRule="exact"/>
        <w:rPr>
          <w:rFonts w:ascii="Times New Roman" w:eastAsia="Times New Roman" w:hAnsi="Times New Roman"/>
        </w:rPr>
      </w:pPr>
    </w:p>
    <w:p w:rsidR="00EF63EE" w:rsidRDefault="00EF63EE" w:rsidP="00EF63EE">
      <w:pPr>
        <w:spacing w:line="0" w:lineRule="atLeast"/>
        <w:ind w:left="9307"/>
        <w:rPr>
          <w:sz w:val="22"/>
        </w:rPr>
      </w:pPr>
      <w:r>
        <w:rPr>
          <w:sz w:val="22"/>
        </w:rPr>
        <w:t>256</w:t>
      </w:r>
    </w:p>
    <w:p w:rsidR="00EF63EE" w:rsidRDefault="00EF63EE" w:rsidP="00EF63EE">
      <w:pPr>
        <w:spacing w:line="0" w:lineRule="atLeast"/>
        <w:ind w:left="9307"/>
        <w:rPr>
          <w:sz w:val="22"/>
        </w:rPr>
        <w:sectPr w:rsidR="00EF63EE">
          <w:type w:val="continuous"/>
          <w:pgSz w:w="11900" w:h="16838"/>
          <w:pgMar w:top="1138" w:right="1126" w:bottom="390" w:left="1133" w:header="0" w:footer="0" w:gutter="0"/>
          <w:cols w:space="0" w:equalWidth="0">
            <w:col w:w="9647"/>
          </w:cols>
          <w:docGrid w:linePitch="360"/>
        </w:sectPr>
      </w:pPr>
    </w:p>
    <w:p w:rsidR="00EF63EE" w:rsidRDefault="00EF63EE" w:rsidP="00EF63EE">
      <w:pPr>
        <w:spacing w:line="0" w:lineRule="atLeast"/>
        <w:ind w:left="7"/>
        <w:rPr>
          <w:rFonts w:ascii="Times New Roman" w:eastAsia="Times New Roman" w:hAnsi="Times New Roman"/>
          <w:sz w:val="28"/>
        </w:rPr>
      </w:pPr>
      <w:bookmarkStart w:id="8" w:name="page257"/>
      <w:bookmarkEnd w:id="8"/>
      <w:r>
        <w:rPr>
          <w:rFonts w:ascii="Times New Roman" w:eastAsia="Times New Roman" w:hAnsi="Times New Roman"/>
          <w:sz w:val="28"/>
        </w:rPr>
        <w:lastRenderedPageBreak/>
        <w:t>В.В. Кожухар, Л.М. Пилипенко, Н.В. Рогова, Л.П. Холодний, М.В. Кожухар.</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ind w:left="7"/>
        <w:rPr>
          <w:rFonts w:ascii="Times New Roman" w:eastAsia="Times New Roman" w:hAnsi="Times New Roman"/>
          <w:sz w:val="28"/>
        </w:rPr>
      </w:pPr>
      <w:r>
        <w:rPr>
          <w:rFonts w:ascii="Times New Roman" w:eastAsia="Times New Roman" w:hAnsi="Times New Roman"/>
          <w:sz w:val="28"/>
        </w:rPr>
        <w:t>Полтава РВВ ПУСКУ.</w:t>
      </w:r>
    </w:p>
    <w:p w:rsidR="00EF63EE" w:rsidRDefault="00EF63EE" w:rsidP="00EF63EE">
      <w:pPr>
        <w:spacing w:line="174" w:lineRule="exact"/>
        <w:rPr>
          <w:rFonts w:ascii="Times New Roman" w:eastAsia="Times New Roman" w:hAnsi="Times New Roman"/>
        </w:rPr>
      </w:pPr>
    </w:p>
    <w:p w:rsidR="00EF63EE" w:rsidRDefault="00EF63EE" w:rsidP="00EF63EE">
      <w:pPr>
        <w:numPr>
          <w:ilvl w:val="0"/>
          <w:numId w:val="1"/>
        </w:numPr>
        <w:tabs>
          <w:tab w:val="left" w:pos="631"/>
        </w:tabs>
        <w:spacing w:line="349" w:lineRule="auto"/>
        <w:ind w:left="7" w:right="20" w:firstLine="276"/>
        <w:rPr>
          <w:rFonts w:ascii="Times New Roman" w:eastAsia="Times New Roman" w:hAnsi="Times New Roman"/>
          <w:sz w:val="28"/>
        </w:rPr>
      </w:pPr>
      <w:proofErr w:type="spellStart"/>
      <w:r>
        <w:rPr>
          <w:rFonts w:ascii="Times New Roman" w:eastAsia="Times New Roman" w:hAnsi="Times New Roman"/>
          <w:sz w:val="28"/>
        </w:rPr>
        <w:t>Квасников</w:t>
      </w:r>
      <w:proofErr w:type="spellEnd"/>
      <w:r>
        <w:rPr>
          <w:rFonts w:ascii="Times New Roman" w:eastAsia="Times New Roman" w:hAnsi="Times New Roman"/>
          <w:sz w:val="28"/>
        </w:rPr>
        <w:t xml:space="preserve">, Е.И., Нестеренко, О.А. </w:t>
      </w:r>
      <w:proofErr w:type="spellStart"/>
      <w:r>
        <w:rPr>
          <w:rFonts w:ascii="Times New Roman" w:eastAsia="Times New Roman" w:hAnsi="Times New Roman"/>
          <w:sz w:val="28"/>
        </w:rPr>
        <w:t>Молочнокислые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бактерии</w:t>
      </w:r>
      <w:proofErr w:type="spellEnd"/>
      <w:r>
        <w:rPr>
          <w:rFonts w:ascii="Times New Roman" w:eastAsia="Times New Roman" w:hAnsi="Times New Roman"/>
          <w:sz w:val="28"/>
        </w:rPr>
        <w:t xml:space="preserve"> и </w:t>
      </w:r>
      <w:proofErr w:type="spellStart"/>
      <w:r>
        <w:rPr>
          <w:rFonts w:ascii="Times New Roman" w:eastAsia="Times New Roman" w:hAnsi="Times New Roman"/>
          <w:sz w:val="28"/>
        </w:rPr>
        <w:t>пути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их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использования</w:t>
      </w:r>
      <w:proofErr w:type="spellEnd"/>
      <w:r>
        <w:rPr>
          <w:rFonts w:ascii="Times New Roman" w:eastAsia="Times New Roman" w:hAnsi="Times New Roman"/>
          <w:sz w:val="28"/>
        </w:rPr>
        <w:t>. – М.: Наука. - 1975. – 384 с.</w:t>
      </w:r>
    </w:p>
    <w:p w:rsidR="00EF63EE" w:rsidRDefault="00EF63EE" w:rsidP="00EF63EE">
      <w:pPr>
        <w:spacing w:line="28" w:lineRule="exact"/>
        <w:rPr>
          <w:rFonts w:ascii="Times New Roman" w:eastAsia="Times New Roman" w:hAnsi="Times New Roman"/>
          <w:sz w:val="28"/>
        </w:rPr>
      </w:pPr>
    </w:p>
    <w:p w:rsidR="00EF63EE" w:rsidRDefault="00EF63EE" w:rsidP="00EF63EE">
      <w:pPr>
        <w:numPr>
          <w:ilvl w:val="0"/>
          <w:numId w:val="1"/>
        </w:numPr>
        <w:tabs>
          <w:tab w:val="left" w:pos="633"/>
        </w:tabs>
        <w:spacing w:line="355" w:lineRule="auto"/>
        <w:ind w:left="7" w:firstLine="276"/>
        <w:jc w:val="both"/>
        <w:rPr>
          <w:rFonts w:ascii="Times New Roman" w:eastAsia="Times New Roman" w:hAnsi="Times New Roman"/>
          <w:sz w:val="28"/>
        </w:rPr>
      </w:pPr>
      <w:r>
        <w:rPr>
          <w:rFonts w:ascii="Times New Roman" w:eastAsia="Times New Roman" w:hAnsi="Times New Roman"/>
          <w:sz w:val="28"/>
        </w:rPr>
        <w:t xml:space="preserve">Романчик, І.А. Розробка технології </w:t>
      </w:r>
      <w:proofErr w:type="spellStart"/>
      <w:r>
        <w:rPr>
          <w:rFonts w:ascii="Times New Roman" w:eastAsia="Times New Roman" w:hAnsi="Times New Roman"/>
          <w:sz w:val="28"/>
        </w:rPr>
        <w:t>заквашувальних</w:t>
      </w:r>
      <w:proofErr w:type="spellEnd"/>
      <w:r>
        <w:rPr>
          <w:rFonts w:ascii="Times New Roman" w:eastAsia="Times New Roman" w:hAnsi="Times New Roman"/>
          <w:sz w:val="28"/>
        </w:rPr>
        <w:t xml:space="preserve"> препаратів прямого внесення для йогуртів та сметани. Дис. </w:t>
      </w:r>
      <w:proofErr w:type="spellStart"/>
      <w:r>
        <w:rPr>
          <w:rFonts w:ascii="Times New Roman" w:eastAsia="Times New Roman" w:hAnsi="Times New Roman"/>
          <w:sz w:val="28"/>
        </w:rPr>
        <w:t>кан</w:t>
      </w:r>
      <w:proofErr w:type="spellEnd"/>
      <w:r>
        <w:rPr>
          <w:rFonts w:ascii="Times New Roman" w:eastAsia="Times New Roman" w:hAnsi="Times New Roman"/>
          <w:sz w:val="28"/>
        </w:rPr>
        <w:t>. техн.. наук: 05.18.07 – К: 2001. – 345 с.</w:t>
      </w:r>
    </w:p>
    <w:p w:rsidR="00EF63EE" w:rsidRDefault="00EF63EE" w:rsidP="00EF63EE">
      <w:pPr>
        <w:spacing w:line="20" w:lineRule="exact"/>
        <w:rPr>
          <w:rFonts w:ascii="Times New Roman" w:eastAsia="Times New Roman" w:hAnsi="Times New Roman"/>
          <w:sz w:val="28"/>
        </w:rPr>
      </w:pPr>
    </w:p>
    <w:p w:rsidR="00EF63EE" w:rsidRDefault="00EF63EE" w:rsidP="00EF63EE">
      <w:pPr>
        <w:numPr>
          <w:ilvl w:val="0"/>
          <w:numId w:val="1"/>
        </w:numPr>
        <w:tabs>
          <w:tab w:val="left" w:pos="655"/>
        </w:tabs>
        <w:spacing w:line="349" w:lineRule="auto"/>
        <w:ind w:left="7" w:firstLine="276"/>
        <w:jc w:val="both"/>
        <w:rPr>
          <w:rFonts w:ascii="Times New Roman" w:eastAsia="Times New Roman" w:hAnsi="Times New Roman"/>
          <w:sz w:val="28"/>
        </w:rPr>
      </w:pPr>
      <w:proofErr w:type="spellStart"/>
      <w:r>
        <w:rPr>
          <w:rFonts w:ascii="Times New Roman" w:eastAsia="Times New Roman" w:hAnsi="Times New Roman"/>
          <w:sz w:val="28"/>
        </w:rPr>
        <w:t>Квасников</w:t>
      </w:r>
      <w:proofErr w:type="spellEnd"/>
      <w:r>
        <w:rPr>
          <w:rFonts w:ascii="Times New Roman" w:eastAsia="Times New Roman" w:hAnsi="Times New Roman"/>
          <w:sz w:val="28"/>
        </w:rPr>
        <w:t xml:space="preserve">, Е.И. </w:t>
      </w:r>
      <w:proofErr w:type="spellStart"/>
      <w:r>
        <w:rPr>
          <w:rFonts w:ascii="Times New Roman" w:eastAsia="Times New Roman" w:hAnsi="Times New Roman"/>
          <w:sz w:val="28"/>
        </w:rPr>
        <w:t>Молочнокислые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бактерии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пищеварительного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тракта</w:t>
      </w:r>
      <w:proofErr w:type="spellEnd"/>
      <w:r>
        <w:rPr>
          <w:rFonts w:ascii="Times New Roman" w:eastAsia="Times New Roman" w:hAnsi="Times New Roman"/>
          <w:sz w:val="28"/>
        </w:rPr>
        <w:t xml:space="preserve"> и </w:t>
      </w:r>
      <w:proofErr w:type="spellStart"/>
      <w:r>
        <w:rPr>
          <w:rFonts w:ascii="Times New Roman" w:eastAsia="Times New Roman" w:hAnsi="Times New Roman"/>
          <w:sz w:val="28"/>
        </w:rPr>
        <w:t>питание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долгожителей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Абхазии</w:t>
      </w:r>
      <w:proofErr w:type="spellEnd"/>
      <w:r>
        <w:rPr>
          <w:rFonts w:ascii="Times New Roman" w:eastAsia="Times New Roman" w:hAnsi="Times New Roman"/>
          <w:sz w:val="28"/>
        </w:rPr>
        <w:t xml:space="preserve"> // </w:t>
      </w:r>
      <w:proofErr w:type="spellStart"/>
      <w:r>
        <w:rPr>
          <w:rFonts w:ascii="Times New Roman" w:eastAsia="Times New Roman" w:hAnsi="Times New Roman"/>
          <w:sz w:val="28"/>
        </w:rPr>
        <w:t>Микробиологический</w:t>
      </w:r>
      <w:proofErr w:type="spellEnd"/>
      <w:r>
        <w:rPr>
          <w:rFonts w:ascii="Times New Roman" w:eastAsia="Times New Roman" w:hAnsi="Times New Roman"/>
          <w:sz w:val="28"/>
        </w:rPr>
        <w:t xml:space="preserve"> журнал. – </w:t>
      </w:r>
      <w:proofErr w:type="spellStart"/>
      <w:r>
        <w:rPr>
          <w:rFonts w:ascii="Times New Roman" w:eastAsia="Times New Roman" w:hAnsi="Times New Roman"/>
          <w:sz w:val="28"/>
        </w:rPr>
        <w:t>Киев</w:t>
      </w:r>
      <w:proofErr w:type="spellEnd"/>
      <w:r>
        <w:rPr>
          <w:rFonts w:ascii="Times New Roman" w:eastAsia="Times New Roman" w:hAnsi="Times New Roman"/>
          <w:sz w:val="28"/>
        </w:rPr>
        <w:t>:</w:t>
      </w:r>
    </w:p>
    <w:p w:rsidR="00EF63EE" w:rsidRDefault="00EF63EE" w:rsidP="00EF63EE">
      <w:pPr>
        <w:spacing w:line="18" w:lineRule="exact"/>
        <w:rPr>
          <w:rFonts w:ascii="Times New Roman" w:eastAsia="Times New Roman" w:hAnsi="Times New Roman"/>
        </w:rPr>
      </w:pPr>
    </w:p>
    <w:p w:rsidR="00EF63EE" w:rsidRDefault="00EF63EE" w:rsidP="00EF63EE">
      <w:pPr>
        <w:spacing w:line="0" w:lineRule="atLeast"/>
        <w:ind w:left="7"/>
        <w:rPr>
          <w:rFonts w:ascii="Times New Roman" w:eastAsia="Times New Roman" w:hAnsi="Times New Roman"/>
          <w:sz w:val="28"/>
        </w:rPr>
      </w:pPr>
      <w:r>
        <w:rPr>
          <w:rFonts w:ascii="Times New Roman" w:eastAsia="Times New Roman" w:hAnsi="Times New Roman"/>
          <w:sz w:val="28"/>
        </w:rPr>
        <w:t xml:space="preserve">Наукова думка. - 1984. </w:t>
      </w:r>
      <w:proofErr w:type="spellStart"/>
      <w:r>
        <w:rPr>
          <w:rFonts w:ascii="Times New Roman" w:eastAsia="Times New Roman" w:hAnsi="Times New Roman"/>
          <w:sz w:val="28"/>
        </w:rPr>
        <w:t>Вып</w:t>
      </w:r>
      <w:proofErr w:type="spellEnd"/>
      <w:r>
        <w:rPr>
          <w:rFonts w:ascii="Times New Roman" w:eastAsia="Times New Roman" w:hAnsi="Times New Roman"/>
          <w:sz w:val="28"/>
        </w:rPr>
        <w:t>. 3. – С. 11-18.</w:t>
      </w:r>
    </w:p>
    <w:p w:rsidR="00EF63EE" w:rsidRDefault="00EF63EE" w:rsidP="00EF63EE">
      <w:pPr>
        <w:spacing w:line="174" w:lineRule="exact"/>
        <w:rPr>
          <w:rFonts w:ascii="Times New Roman" w:eastAsia="Times New Roman" w:hAnsi="Times New Roman"/>
        </w:rPr>
      </w:pPr>
    </w:p>
    <w:p w:rsidR="00EF63EE" w:rsidRDefault="00EF63EE" w:rsidP="00EF63EE">
      <w:pPr>
        <w:numPr>
          <w:ilvl w:val="0"/>
          <w:numId w:val="1"/>
        </w:numPr>
        <w:tabs>
          <w:tab w:val="left" w:pos="720"/>
        </w:tabs>
        <w:spacing w:line="349" w:lineRule="auto"/>
        <w:ind w:left="7" w:right="20" w:firstLine="276"/>
        <w:rPr>
          <w:rFonts w:ascii="Times New Roman" w:eastAsia="Times New Roman" w:hAnsi="Times New Roman"/>
          <w:sz w:val="28"/>
        </w:rPr>
      </w:pPr>
      <w:proofErr w:type="spellStart"/>
      <w:r>
        <w:rPr>
          <w:rFonts w:ascii="Times New Roman" w:eastAsia="Times New Roman" w:hAnsi="Times New Roman"/>
          <w:sz w:val="28"/>
        </w:rPr>
        <w:t>Афанасьева</w:t>
      </w:r>
      <w:proofErr w:type="spellEnd"/>
      <w:r>
        <w:rPr>
          <w:rFonts w:ascii="Times New Roman" w:eastAsia="Times New Roman" w:hAnsi="Times New Roman"/>
          <w:sz w:val="28"/>
        </w:rPr>
        <w:t xml:space="preserve">, В.С., </w:t>
      </w:r>
      <w:proofErr w:type="spellStart"/>
      <w:r>
        <w:rPr>
          <w:rFonts w:ascii="Times New Roman" w:eastAsia="Times New Roman" w:hAnsi="Times New Roman"/>
          <w:sz w:val="28"/>
        </w:rPr>
        <w:t>Кузнецова</w:t>
      </w:r>
      <w:proofErr w:type="spellEnd"/>
      <w:r>
        <w:rPr>
          <w:rFonts w:ascii="Times New Roman" w:eastAsia="Times New Roman" w:hAnsi="Times New Roman"/>
          <w:sz w:val="28"/>
        </w:rPr>
        <w:t xml:space="preserve">, Е.Н., </w:t>
      </w:r>
      <w:proofErr w:type="spellStart"/>
      <w:r>
        <w:rPr>
          <w:rFonts w:ascii="Times New Roman" w:eastAsia="Times New Roman" w:hAnsi="Times New Roman"/>
          <w:sz w:val="28"/>
        </w:rPr>
        <w:t>Спиренкова</w:t>
      </w:r>
      <w:proofErr w:type="spellEnd"/>
      <w:r>
        <w:rPr>
          <w:rFonts w:ascii="Times New Roman" w:eastAsia="Times New Roman" w:hAnsi="Times New Roman"/>
          <w:sz w:val="28"/>
        </w:rPr>
        <w:t xml:space="preserve">, А.М. </w:t>
      </w:r>
      <w:proofErr w:type="spellStart"/>
      <w:r>
        <w:rPr>
          <w:rFonts w:ascii="Times New Roman" w:eastAsia="Times New Roman" w:hAnsi="Times New Roman"/>
          <w:sz w:val="28"/>
        </w:rPr>
        <w:t>Сброженные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овощные</w:t>
      </w:r>
      <w:proofErr w:type="spellEnd"/>
      <w:r>
        <w:rPr>
          <w:rFonts w:ascii="Times New Roman" w:eastAsia="Times New Roman" w:hAnsi="Times New Roman"/>
          <w:sz w:val="28"/>
        </w:rPr>
        <w:t xml:space="preserve"> соки // </w:t>
      </w:r>
      <w:proofErr w:type="spellStart"/>
      <w:r>
        <w:rPr>
          <w:rFonts w:ascii="Times New Roman" w:eastAsia="Times New Roman" w:hAnsi="Times New Roman"/>
          <w:sz w:val="28"/>
        </w:rPr>
        <w:t>Пищевая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пром.-сть</w:t>
      </w:r>
      <w:proofErr w:type="spellEnd"/>
      <w:r>
        <w:rPr>
          <w:rFonts w:ascii="Times New Roman" w:eastAsia="Times New Roman" w:hAnsi="Times New Roman"/>
          <w:sz w:val="28"/>
        </w:rPr>
        <w:t>. – 1992.- ғ 1. – С. 22-23.</w:t>
      </w:r>
    </w:p>
    <w:p w:rsidR="00EF63EE" w:rsidRDefault="00EF63EE" w:rsidP="00EF63EE">
      <w:pPr>
        <w:spacing w:line="14" w:lineRule="exact"/>
        <w:rPr>
          <w:rFonts w:ascii="Times New Roman" w:eastAsia="Times New Roman" w:hAnsi="Times New Roman"/>
          <w:sz w:val="28"/>
        </w:rPr>
      </w:pPr>
    </w:p>
    <w:p w:rsidR="00EF63EE" w:rsidRDefault="00EF63EE" w:rsidP="00EF63EE">
      <w:pPr>
        <w:numPr>
          <w:ilvl w:val="0"/>
          <w:numId w:val="1"/>
        </w:numPr>
        <w:tabs>
          <w:tab w:val="left" w:pos="747"/>
        </w:tabs>
        <w:spacing w:line="0" w:lineRule="atLeast"/>
        <w:ind w:left="747" w:hanging="464"/>
        <w:rPr>
          <w:rFonts w:ascii="Times New Roman" w:eastAsia="Times New Roman" w:hAnsi="Times New Roman"/>
          <w:sz w:val="28"/>
        </w:rPr>
      </w:pPr>
      <w:r>
        <w:rPr>
          <w:rFonts w:ascii="Times New Roman" w:eastAsia="Times New Roman" w:hAnsi="Times New Roman"/>
          <w:sz w:val="28"/>
        </w:rPr>
        <w:t xml:space="preserve">Всеволодова, О.И. </w:t>
      </w:r>
      <w:proofErr w:type="spellStart"/>
      <w:r>
        <w:rPr>
          <w:rFonts w:ascii="Times New Roman" w:eastAsia="Times New Roman" w:hAnsi="Times New Roman"/>
          <w:sz w:val="28"/>
        </w:rPr>
        <w:t>Разработка</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технологии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сброженных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овощных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соков</w:t>
      </w:r>
      <w:proofErr w:type="spellEnd"/>
      <w:r>
        <w:rPr>
          <w:rFonts w:ascii="Times New Roman" w:eastAsia="Times New Roman" w:hAnsi="Times New Roman"/>
          <w:sz w:val="28"/>
        </w:rPr>
        <w:t>:</w:t>
      </w:r>
    </w:p>
    <w:p w:rsidR="00EF63EE" w:rsidRDefault="00EF63EE" w:rsidP="00EF63EE">
      <w:pPr>
        <w:spacing w:line="163" w:lineRule="exact"/>
        <w:rPr>
          <w:rFonts w:ascii="Times New Roman" w:eastAsia="Times New Roman" w:hAnsi="Times New Roman"/>
        </w:rPr>
      </w:pPr>
    </w:p>
    <w:p w:rsidR="00EF63EE" w:rsidRDefault="00EF63EE" w:rsidP="00EF63EE">
      <w:pPr>
        <w:spacing w:line="0" w:lineRule="atLeast"/>
        <w:ind w:left="7"/>
        <w:rPr>
          <w:rFonts w:ascii="Times New Roman" w:eastAsia="Times New Roman" w:hAnsi="Times New Roman"/>
          <w:sz w:val="28"/>
        </w:rPr>
      </w:pPr>
      <w:proofErr w:type="spellStart"/>
      <w:r>
        <w:rPr>
          <w:rFonts w:ascii="Times New Roman" w:eastAsia="Times New Roman" w:hAnsi="Times New Roman"/>
          <w:sz w:val="28"/>
        </w:rPr>
        <w:t>дисертация</w:t>
      </w:r>
      <w:proofErr w:type="spellEnd"/>
      <w:r>
        <w:rPr>
          <w:rFonts w:ascii="Times New Roman" w:eastAsia="Times New Roman" w:hAnsi="Times New Roman"/>
          <w:sz w:val="28"/>
        </w:rPr>
        <w:t xml:space="preserve"> кандидата </w:t>
      </w:r>
      <w:proofErr w:type="spellStart"/>
      <w:r>
        <w:rPr>
          <w:rFonts w:ascii="Times New Roman" w:eastAsia="Times New Roman" w:hAnsi="Times New Roman"/>
          <w:sz w:val="28"/>
        </w:rPr>
        <w:t>технических</w:t>
      </w:r>
      <w:proofErr w:type="spellEnd"/>
      <w:r>
        <w:rPr>
          <w:rFonts w:ascii="Times New Roman" w:eastAsia="Times New Roman" w:hAnsi="Times New Roman"/>
          <w:sz w:val="28"/>
        </w:rPr>
        <w:t xml:space="preserve"> наук: 05.18.13. – </w:t>
      </w:r>
      <w:proofErr w:type="spellStart"/>
      <w:r>
        <w:rPr>
          <w:rFonts w:ascii="Times New Roman" w:eastAsia="Times New Roman" w:hAnsi="Times New Roman"/>
          <w:sz w:val="28"/>
        </w:rPr>
        <w:t>Одесса</w:t>
      </w:r>
      <w:proofErr w:type="spellEnd"/>
      <w:r>
        <w:rPr>
          <w:rFonts w:ascii="Times New Roman" w:eastAsia="Times New Roman" w:hAnsi="Times New Roman"/>
          <w:sz w:val="28"/>
        </w:rPr>
        <w:t>: ОТИПП.- 1990. –</w:t>
      </w:r>
    </w:p>
    <w:p w:rsidR="00EF63EE" w:rsidRDefault="00EF63EE" w:rsidP="00EF63EE">
      <w:pPr>
        <w:spacing w:line="160" w:lineRule="exact"/>
        <w:rPr>
          <w:rFonts w:ascii="Times New Roman" w:eastAsia="Times New Roman" w:hAnsi="Times New Roman"/>
        </w:rPr>
      </w:pPr>
    </w:p>
    <w:p w:rsidR="00EF63EE" w:rsidRDefault="00EF63EE" w:rsidP="00EF63EE">
      <w:pPr>
        <w:numPr>
          <w:ilvl w:val="0"/>
          <w:numId w:val="1"/>
        </w:numPr>
        <w:tabs>
          <w:tab w:val="left" w:pos="487"/>
        </w:tabs>
        <w:spacing w:line="0" w:lineRule="atLeast"/>
        <w:ind w:left="487" w:hanging="487"/>
        <w:rPr>
          <w:rFonts w:ascii="Times New Roman" w:eastAsia="Times New Roman" w:hAnsi="Times New Roman"/>
          <w:sz w:val="28"/>
        </w:rPr>
      </w:pPr>
      <w:r>
        <w:rPr>
          <w:rFonts w:ascii="Times New Roman" w:eastAsia="Times New Roman" w:hAnsi="Times New Roman"/>
          <w:sz w:val="28"/>
        </w:rPr>
        <w:t>с.</w:t>
      </w:r>
    </w:p>
    <w:p w:rsidR="00EF63EE" w:rsidRDefault="00EF63EE" w:rsidP="00EF63EE">
      <w:pPr>
        <w:spacing w:line="174" w:lineRule="exact"/>
        <w:rPr>
          <w:rFonts w:ascii="Times New Roman" w:eastAsia="Times New Roman" w:hAnsi="Times New Roman"/>
          <w:sz w:val="28"/>
        </w:rPr>
      </w:pPr>
    </w:p>
    <w:p w:rsidR="00EF63EE" w:rsidRDefault="00EF63EE" w:rsidP="00EF63EE">
      <w:pPr>
        <w:numPr>
          <w:ilvl w:val="1"/>
          <w:numId w:val="1"/>
        </w:numPr>
        <w:tabs>
          <w:tab w:val="left" w:pos="746"/>
        </w:tabs>
        <w:spacing w:line="349" w:lineRule="auto"/>
        <w:ind w:left="7" w:right="20" w:firstLine="276"/>
        <w:rPr>
          <w:rFonts w:ascii="Times New Roman" w:eastAsia="Times New Roman" w:hAnsi="Times New Roman"/>
          <w:sz w:val="28"/>
        </w:rPr>
      </w:pPr>
      <w:r>
        <w:rPr>
          <w:rFonts w:ascii="Times New Roman" w:eastAsia="Times New Roman" w:hAnsi="Times New Roman"/>
          <w:sz w:val="28"/>
        </w:rPr>
        <w:t xml:space="preserve">Федорова, Т.П., </w:t>
      </w:r>
      <w:proofErr w:type="spellStart"/>
      <w:r>
        <w:rPr>
          <w:rFonts w:ascii="Times New Roman" w:eastAsia="Times New Roman" w:hAnsi="Times New Roman"/>
          <w:sz w:val="28"/>
        </w:rPr>
        <w:t>Персианова</w:t>
      </w:r>
      <w:proofErr w:type="spellEnd"/>
      <w:r>
        <w:rPr>
          <w:rFonts w:ascii="Times New Roman" w:eastAsia="Times New Roman" w:hAnsi="Times New Roman"/>
          <w:sz w:val="28"/>
        </w:rPr>
        <w:t xml:space="preserve">, И.П., Федорова, И.Н. Напиток </w:t>
      </w:r>
      <w:proofErr w:type="spellStart"/>
      <w:r>
        <w:rPr>
          <w:rFonts w:ascii="Times New Roman" w:eastAsia="Times New Roman" w:hAnsi="Times New Roman"/>
          <w:sz w:val="28"/>
        </w:rPr>
        <w:t>из</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столовой</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свеклы</w:t>
      </w:r>
      <w:proofErr w:type="spellEnd"/>
      <w:r>
        <w:rPr>
          <w:rFonts w:ascii="Times New Roman" w:eastAsia="Times New Roman" w:hAnsi="Times New Roman"/>
          <w:sz w:val="28"/>
        </w:rPr>
        <w:t xml:space="preserve"> // </w:t>
      </w:r>
      <w:proofErr w:type="spellStart"/>
      <w:r>
        <w:rPr>
          <w:rFonts w:ascii="Times New Roman" w:eastAsia="Times New Roman" w:hAnsi="Times New Roman"/>
          <w:sz w:val="28"/>
        </w:rPr>
        <w:t>Пищевая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пром-сть</w:t>
      </w:r>
      <w:proofErr w:type="spellEnd"/>
      <w:r>
        <w:rPr>
          <w:rFonts w:ascii="Times New Roman" w:eastAsia="Times New Roman" w:hAnsi="Times New Roman"/>
          <w:sz w:val="28"/>
        </w:rPr>
        <w:t>. – 1993. - ғ 7. – С. 13-14.</w:t>
      </w:r>
    </w:p>
    <w:p w:rsidR="00EF63EE" w:rsidRDefault="00EF63EE" w:rsidP="00EF63EE">
      <w:pPr>
        <w:tabs>
          <w:tab w:val="left" w:pos="746"/>
        </w:tabs>
        <w:spacing w:line="349" w:lineRule="auto"/>
        <w:ind w:left="7" w:right="20" w:firstLine="276"/>
        <w:rPr>
          <w:rFonts w:ascii="Times New Roman" w:eastAsia="Times New Roman" w:hAnsi="Times New Roman"/>
          <w:sz w:val="28"/>
        </w:rPr>
        <w:sectPr w:rsidR="00EF63EE">
          <w:pgSz w:w="11900" w:h="16838"/>
          <w:pgMar w:top="1125" w:right="1126" w:bottom="390" w:left="1133" w:header="0" w:footer="0" w:gutter="0"/>
          <w:cols w:space="0" w:equalWidth="0">
            <w:col w:w="9647"/>
          </w:cols>
          <w:docGrid w:linePitch="360"/>
        </w:sect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EF63EE" w:rsidRDefault="00EF63EE" w:rsidP="00EF63EE">
      <w:pPr>
        <w:spacing w:line="200" w:lineRule="exact"/>
        <w:rPr>
          <w:rFonts w:ascii="Times New Roman" w:eastAsia="Times New Roman" w:hAnsi="Times New Roman"/>
        </w:rPr>
      </w:pPr>
    </w:p>
    <w:p w:rsidR="00B123F3" w:rsidRDefault="00B123F3">
      <w:bookmarkStart w:id="9" w:name="_GoBack"/>
      <w:bookmarkEnd w:id="9"/>
    </w:p>
    <w:sectPr w:rsidR="00B123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CCDC9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upperRoman"/>
      <w:lvlText w:val=""/>
      <w:lvlJc w:val="left"/>
    </w:lvl>
    <w:lvl w:ilvl="4" w:tplc="FFFFFFFF">
      <w:numFmt w:val="upperRoman"/>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2B"/>
    <w:rsid w:val="00B123F3"/>
    <w:rsid w:val="00CF162B"/>
    <w:rsid w:val="00EF63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EE"/>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EE"/>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9781</Words>
  <Characters>5576</Characters>
  <Application>Microsoft Office Word</Application>
  <DocSecurity>0</DocSecurity>
  <Lines>46</Lines>
  <Paragraphs>30</Paragraphs>
  <ScaleCrop>false</ScaleCrop>
  <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slumak82</dc:creator>
  <cp:keywords/>
  <dc:description/>
  <cp:lastModifiedBy>slumak82</cp:lastModifiedBy>
  <cp:revision>2</cp:revision>
  <dcterms:created xsi:type="dcterms:W3CDTF">2019-02-19T11:04:00Z</dcterms:created>
  <dcterms:modified xsi:type="dcterms:W3CDTF">2019-02-19T11:15:00Z</dcterms:modified>
</cp:coreProperties>
</file>