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1E" w:rsidRPr="004A1004" w:rsidRDefault="003F611E" w:rsidP="00B71C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4A1004">
        <w:rPr>
          <w:rFonts w:ascii="Times New Roman" w:hAnsi="Times New Roman"/>
          <w:b/>
          <w:sz w:val="20"/>
          <w:szCs w:val="20"/>
          <w:lang w:val="uk-UA"/>
        </w:rPr>
        <w:t xml:space="preserve">ФОРМУВАННЯ  ІДЕНТИЧНОСТІ  ЯК ЧИННИКУ РОЗВИТКУ  СТУДЕНТСЬКОЇ МОЛОДІ  </w:t>
      </w:r>
    </w:p>
    <w:p w:rsidR="003F611E" w:rsidRPr="004A1004" w:rsidRDefault="003F611E" w:rsidP="00B71C6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3F611E" w:rsidRPr="004A1004" w:rsidRDefault="003F611E" w:rsidP="00B71C6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A1004">
        <w:rPr>
          <w:rFonts w:ascii="Times New Roman" w:hAnsi="Times New Roman"/>
          <w:b/>
          <w:sz w:val="20"/>
          <w:szCs w:val="20"/>
          <w:lang w:val="uk-UA"/>
        </w:rPr>
        <w:t>І.М. Петренко</w:t>
      </w:r>
      <w:r w:rsidRPr="004A1004">
        <w:rPr>
          <w:rFonts w:ascii="Times New Roman" w:hAnsi="Times New Roman"/>
          <w:sz w:val="20"/>
          <w:szCs w:val="20"/>
          <w:lang w:val="uk-UA"/>
        </w:rPr>
        <w:t>, д.і.н., проф., завідувач кафедри педагогіки та суспільних наук  (ПУЕТ)</w:t>
      </w:r>
    </w:p>
    <w:p w:rsidR="003F611E" w:rsidRPr="004A1004" w:rsidRDefault="003F611E" w:rsidP="00B71C67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3F611E" w:rsidRPr="004A1004" w:rsidRDefault="003F611E" w:rsidP="00B71C67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rPr>
          <w:sz w:val="20"/>
          <w:szCs w:val="20"/>
        </w:rPr>
      </w:pPr>
      <w:r w:rsidRPr="004A1004">
        <w:rPr>
          <w:sz w:val="20"/>
          <w:szCs w:val="20"/>
        </w:rPr>
        <w:t xml:space="preserve">Актуальність виховання студентської молоді зумовлена тим, що воно спрямовано  на  вироблення необхідних компетентностей, які стосуються фізичного, емоційного, соціального, міжкультурного розвитку та підготовки до життя і професійної діяльності. Йдеться також про формування рис характеру, обов’язкових в суспільстві всім людям  і, зокрема, молодим як виконавцям певних соціальних ролей. Само поняття «виховання» в європейській педагогіці означає сукупність виховних дій, що спрямовують як соціалізацію людини в цілому, так і окремі складові цього процесу. </w:t>
      </w:r>
    </w:p>
    <w:p w:rsidR="003F611E" w:rsidRPr="004A1004" w:rsidRDefault="003F611E" w:rsidP="00B71C67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rPr>
          <w:sz w:val="20"/>
          <w:szCs w:val="20"/>
        </w:rPr>
      </w:pPr>
      <w:r w:rsidRPr="004A1004">
        <w:rPr>
          <w:sz w:val="20"/>
          <w:szCs w:val="20"/>
        </w:rPr>
        <w:t xml:space="preserve">Концепція національного виховання студентської молоді України включає такі напрямки: національно-патріотичне виховання, інтелектуально-духовне виховання, громадянсько-правове виховання, моральне виховання, екологічне виховання, естетичне, трудове та фізичне виховання. </w:t>
      </w:r>
      <w:r>
        <w:rPr>
          <w:sz w:val="20"/>
          <w:szCs w:val="20"/>
        </w:rPr>
        <w:t>Комп</w:t>
      </w:r>
      <w:r w:rsidRPr="004A1004">
        <w:rPr>
          <w:sz w:val="20"/>
          <w:szCs w:val="20"/>
        </w:rPr>
        <w:t>е</w:t>
      </w:r>
      <w:r>
        <w:rPr>
          <w:sz w:val="20"/>
          <w:szCs w:val="20"/>
        </w:rPr>
        <w:t>тентн</w:t>
      </w:r>
      <w:r w:rsidRPr="004A1004">
        <w:rPr>
          <w:sz w:val="20"/>
          <w:szCs w:val="20"/>
        </w:rPr>
        <w:t>істний підхід до їх організації має бути спрямований якраз на формування ідентичності студентської молоді.</w:t>
      </w:r>
    </w:p>
    <w:p w:rsidR="003F611E" w:rsidRPr="004A1004" w:rsidRDefault="003F611E" w:rsidP="007B1F5D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rPr>
          <w:sz w:val="20"/>
          <w:szCs w:val="20"/>
        </w:rPr>
      </w:pPr>
      <w:r w:rsidRPr="004A1004">
        <w:rPr>
          <w:sz w:val="20"/>
          <w:szCs w:val="20"/>
        </w:rPr>
        <w:t xml:space="preserve">Розглядаючи у контексті цього процесу поняття  «ідентичність», слід зазначити, що воно представляє сукупність властивостей, що характеризують і відрізняють певного суб’єкта та вказують на його характеристики і особливості, зокрема як молодої людини. Дане поняття можна використати також щодо визначення студентської молоді як соціальної групи. </w:t>
      </w:r>
    </w:p>
    <w:p w:rsidR="003F611E" w:rsidRPr="004A1004" w:rsidRDefault="003F611E" w:rsidP="00B71C67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rPr>
          <w:sz w:val="20"/>
          <w:szCs w:val="20"/>
        </w:rPr>
      </w:pPr>
      <w:r w:rsidRPr="004A1004">
        <w:rPr>
          <w:sz w:val="20"/>
          <w:szCs w:val="20"/>
        </w:rPr>
        <w:t>Ідентичність виступає фундаментом будь-якої особистості, характеристикою її психосоціального добробуту та результатом виховної діяльності і включає такі моменти: а) внутрішню тотожність суб’єкта при сприйнятті навколишнього світу, усвідомлення себе як унікальної автономної індивідуальності; б) тотожність особистих і соціальних світоглядних установок; в) почуття включеності Я-людини в певну соціальну спільноту.</w:t>
      </w:r>
    </w:p>
    <w:p w:rsidR="003F611E" w:rsidRPr="004A1004" w:rsidRDefault="003F611E" w:rsidP="00B71C67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rPr>
          <w:sz w:val="20"/>
          <w:szCs w:val="20"/>
        </w:rPr>
      </w:pPr>
      <w:r w:rsidRPr="004A1004">
        <w:rPr>
          <w:sz w:val="20"/>
          <w:szCs w:val="20"/>
        </w:rPr>
        <w:t>Пошук молодою людиною своєї ідентичності включає і знаходження власної соціальної ролі, чого очікує і суспільство. Відомо, що ідентифікація з певною групою часто є результатом виховання і зовнішнього примусового обов’язку. Якщо ж юнак чи дівчина не знаходить стабільної ідентичності, свого місця в житті чи ролі в суспільстві, говорять про дифузію ідентичності, яка проявляється саме в цей період. Значною психологічною проблемою для молодої людини може стати небажана втрата ідентичності, розрив з певною соціальною групою, як, наприклад, сім’я, студентський колектив,  друзі, неформальна група. Оскільки даний індивід вже не ідентифікує або не може ідентифікувати себе з цими групами  він потрапляє в фізичну та психічну ізоляцію. Вважається, що людина втрачає свою ідентичність, якщо вона так змінюється, у т.ч. під зовнішнім впливом, що втрачає суттєві критерії, завдяки яким вона себе ідентифікує і ідентифікують її навколишні. Або ж коли зникають інстанції, які здійснюють ідентифікацію, чи відпадають суттєві критерії ідентифікації (наприклад, втрата громадянства тощо).</w:t>
      </w:r>
    </w:p>
    <w:p w:rsidR="003F611E" w:rsidRPr="004A1004" w:rsidRDefault="003F611E" w:rsidP="00B71C67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rPr>
          <w:sz w:val="20"/>
          <w:szCs w:val="20"/>
        </w:rPr>
      </w:pPr>
      <w:r w:rsidRPr="004A1004">
        <w:rPr>
          <w:sz w:val="20"/>
          <w:szCs w:val="20"/>
        </w:rPr>
        <w:t xml:space="preserve">Варто наголосити, що в людині і, зокрема, молодій «пересікаються» різні ідентичності: громадянська, соціальна, національна, культурна, політична, релігійна тощо. Слід зазначити, що ідентичність визначається як належністю до певної групи, так і відповідними соціальними ролями. Оскільки ідентичність базується не лише на належності до якоїсь однієї групи. Молода людина водночас може усвідомлювати себе не тільки студентом та членом певного колективу, соціальної групи, а й громадянином відповідної країни, мешканцем якогось регіону, представником певної нації і, зрозуміло, – членом сім'ї зі своїми обов’язками тощо. </w:t>
      </w:r>
    </w:p>
    <w:p w:rsidR="003F611E" w:rsidRPr="004A1004" w:rsidRDefault="003F611E" w:rsidP="004F1A66">
      <w:pPr>
        <w:pStyle w:val="a"/>
        <w:spacing w:before="0" w:beforeAutospacing="0" w:after="0" w:afterAutospacing="0"/>
        <w:ind w:firstLine="425"/>
        <w:jc w:val="both"/>
        <w:rPr>
          <w:color w:val="000000"/>
          <w:sz w:val="20"/>
          <w:szCs w:val="20"/>
        </w:rPr>
      </w:pPr>
      <w:r w:rsidRPr="004A1004">
        <w:rPr>
          <w:sz w:val="20"/>
          <w:szCs w:val="20"/>
        </w:rPr>
        <w:t>Соціальна ідентичність студентської молоді виступає метою громадянського виховання, формування почуття належності до спільноти громадян своєї країни, що дозволяє діяти колективно в інтересах держави. В результаті комунікації та взаємодії студентської молоді виникає г</w:t>
      </w:r>
      <w:r w:rsidRPr="004A1004">
        <w:rPr>
          <w:color w:val="000000"/>
          <w:sz w:val="20"/>
          <w:szCs w:val="20"/>
        </w:rPr>
        <w:t>рупова ідентичність як ототожнення себе з групою, усвідомлення внутрішньої солідарності з ідеалами певної соціальної спільноти, відчуття значення власної ідентичності для інших членів студентського колективу. Значимою для молодої людини є вікова ідентичність, оскільки йдеться не тільки про певні особливості віку людини, а й про набір нормативно-рольових характеристик. В студентські роки активно формується  професійна ідентичність як процес самоототожнення з іншими представниками професійного середовища, а також механізм входження в професійну діяльність. Культурна ідентичність  студентської молоді передбачає процес співвіднесення себе з суспільством на основі культурних знань, цінностей,символів, елементів традиційної та сучасної культури.</w:t>
      </w:r>
    </w:p>
    <w:p w:rsidR="003F611E" w:rsidRPr="004A1004" w:rsidRDefault="003F611E" w:rsidP="004F1A66">
      <w:pPr>
        <w:pStyle w:val="a"/>
        <w:spacing w:before="0" w:beforeAutospacing="0" w:after="0" w:afterAutospacing="0"/>
        <w:ind w:firstLine="425"/>
        <w:jc w:val="both"/>
        <w:rPr>
          <w:color w:val="000000"/>
          <w:sz w:val="20"/>
          <w:szCs w:val="20"/>
        </w:rPr>
      </w:pPr>
      <w:r w:rsidRPr="004A1004">
        <w:rPr>
          <w:sz w:val="20"/>
          <w:szCs w:val="20"/>
        </w:rPr>
        <w:t xml:space="preserve">Таким чином, пошук молодою людиною своєї ідентичності зумовлений потребою знайти сенс життя, осмислити свою сутність та виробити відповідну соціокультурну ідентичність. </w:t>
      </w:r>
      <w:r w:rsidRPr="004A1004">
        <w:rPr>
          <w:color w:val="000000"/>
          <w:sz w:val="20"/>
          <w:szCs w:val="20"/>
        </w:rPr>
        <w:t>Сукупність ідентичностей молодої людини виступає важливою ціннісною основою  всебічного розвитку особистості молодої людини.</w:t>
      </w:r>
      <w:r w:rsidRPr="004A1004">
        <w:rPr>
          <w:sz w:val="20"/>
          <w:szCs w:val="20"/>
        </w:rPr>
        <w:t xml:space="preserve"> </w:t>
      </w:r>
    </w:p>
    <w:sectPr w:rsidR="003F611E" w:rsidRPr="004A1004" w:rsidSect="00581916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D16BA"/>
    <w:multiLevelType w:val="multilevel"/>
    <w:tmpl w:val="F38E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1C1"/>
    <w:rsid w:val="00136837"/>
    <w:rsid w:val="001F6BCD"/>
    <w:rsid w:val="002101C1"/>
    <w:rsid w:val="002346F3"/>
    <w:rsid w:val="00246AC9"/>
    <w:rsid w:val="002A7422"/>
    <w:rsid w:val="0034356F"/>
    <w:rsid w:val="00350099"/>
    <w:rsid w:val="00351E2C"/>
    <w:rsid w:val="0035539D"/>
    <w:rsid w:val="003F611E"/>
    <w:rsid w:val="004960BD"/>
    <w:rsid w:val="004A1004"/>
    <w:rsid w:val="004F1A66"/>
    <w:rsid w:val="004F65AF"/>
    <w:rsid w:val="00577DB8"/>
    <w:rsid w:val="00581916"/>
    <w:rsid w:val="006D6B52"/>
    <w:rsid w:val="006F4B61"/>
    <w:rsid w:val="007B1F5D"/>
    <w:rsid w:val="007D030E"/>
    <w:rsid w:val="00834CF0"/>
    <w:rsid w:val="0086784B"/>
    <w:rsid w:val="00887A28"/>
    <w:rsid w:val="008A3CFB"/>
    <w:rsid w:val="008C1422"/>
    <w:rsid w:val="0090589F"/>
    <w:rsid w:val="00AD05F9"/>
    <w:rsid w:val="00AE44DA"/>
    <w:rsid w:val="00B50FC4"/>
    <w:rsid w:val="00B56C3F"/>
    <w:rsid w:val="00B71C67"/>
    <w:rsid w:val="00B83D22"/>
    <w:rsid w:val="00BD5789"/>
    <w:rsid w:val="00C34CE7"/>
    <w:rsid w:val="00CB3EC2"/>
    <w:rsid w:val="00CC381C"/>
    <w:rsid w:val="00D56FAB"/>
    <w:rsid w:val="00D6428E"/>
    <w:rsid w:val="00D84112"/>
    <w:rsid w:val="00DB7771"/>
    <w:rsid w:val="00DF19FD"/>
    <w:rsid w:val="00E402D5"/>
    <w:rsid w:val="00E55E7C"/>
    <w:rsid w:val="00F37FBB"/>
    <w:rsid w:val="00F4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422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B83D2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3D22"/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Hyperlink">
    <w:name w:val="Hyperlink"/>
    <w:basedOn w:val="DefaultParagraphFont"/>
    <w:uiPriority w:val="99"/>
    <w:rsid w:val="00D642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D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03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F6B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99"/>
    <w:qFormat/>
    <w:rsid w:val="001F6BC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F6BC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B71C67"/>
    <w:rPr>
      <w:rFonts w:cs="Times New Roman"/>
    </w:rPr>
  </w:style>
  <w:style w:type="paragraph" w:customStyle="1" w:styleId="a">
    <w:name w:val="a"/>
    <w:basedOn w:val="Normal"/>
    <w:uiPriority w:val="99"/>
    <w:rsid w:val="00B71C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726</Words>
  <Characters>4141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ФОРМУВАННЯ  ІДЕНТИЧНОСТІ  ЯК ЧИННИКУ РОЗВИТКУ  СТУДЕНТСЬКОЇ МОЛОДІ  </dc:title>
  <dc:subject/>
  <dc:creator>kurnis57</dc:creator>
  <cp:keywords/>
  <dc:description/>
  <cp:lastModifiedBy>bond</cp:lastModifiedBy>
  <cp:revision>2</cp:revision>
  <dcterms:created xsi:type="dcterms:W3CDTF">2020-05-27T18:59:00Z</dcterms:created>
  <dcterms:modified xsi:type="dcterms:W3CDTF">2020-05-27T18:59:00Z</dcterms:modified>
</cp:coreProperties>
</file>