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A5" w:rsidRPr="00651119" w:rsidRDefault="002E35A5" w:rsidP="002E35A5">
      <w:pPr>
        <w:pStyle w:val="190"/>
        <w:shd w:val="clear" w:color="auto" w:fill="auto"/>
        <w:spacing w:before="0" w:after="76" w:line="221" w:lineRule="exact"/>
        <w:ind w:left="20"/>
        <w:rPr>
          <w:lang w:val="uk-UA"/>
        </w:rPr>
      </w:pPr>
      <w:r w:rsidRPr="00651119">
        <w:rPr>
          <w:rStyle w:val="19"/>
          <w:b w:val="0"/>
          <w:bCs w:val="0"/>
          <w:color w:val="000000"/>
          <w:lang w:val="uk-UA" w:eastAsia="uk-UA"/>
        </w:rPr>
        <w:t xml:space="preserve">РОЗРОБКА ТЕХНОЛОГІЇ </w:t>
      </w:r>
      <w:r w:rsidRPr="00651119">
        <w:rPr>
          <w:rStyle w:val="19"/>
          <w:b w:val="0"/>
          <w:bCs w:val="0"/>
          <w:color w:val="000000"/>
          <w:lang w:val="uk-UA"/>
        </w:rPr>
        <w:t xml:space="preserve">ЗБИВНИХ </w:t>
      </w:r>
      <w:r w:rsidRPr="00651119">
        <w:rPr>
          <w:rStyle w:val="19"/>
          <w:b w:val="0"/>
          <w:bCs w:val="0"/>
          <w:color w:val="000000"/>
          <w:lang w:val="uk-UA" w:eastAsia="uk-UA"/>
        </w:rPr>
        <w:t xml:space="preserve">ДЕСЕРТІВ </w:t>
      </w:r>
      <w:r w:rsidRPr="00651119">
        <w:rPr>
          <w:rStyle w:val="19"/>
          <w:b w:val="0"/>
          <w:bCs w:val="0"/>
          <w:color w:val="000000"/>
          <w:lang w:val="uk-UA"/>
        </w:rPr>
        <w:t>НА</w:t>
      </w:r>
      <w:r w:rsidRPr="00651119">
        <w:rPr>
          <w:rStyle w:val="19"/>
          <w:b w:val="0"/>
          <w:bCs w:val="0"/>
          <w:color w:val="000000"/>
          <w:lang w:val="uk-UA"/>
        </w:rPr>
        <w:br/>
      </w:r>
      <w:r w:rsidRPr="00651119">
        <w:rPr>
          <w:rStyle w:val="19"/>
          <w:b w:val="0"/>
          <w:bCs w:val="0"/>
          <w:color w:val="000000"/>
          <w:lang w:val="uk-UA" w:eastAsia="uk-UA"/>
        </w:rPr>
        <w:t>ОСНОВІ НАПІВФАБРИКАТУ ІЗ КИЗИЛУ</w:t>
      </w:r>
    </w:p>
    <w:p w:rsidR="002E35A5" w:rsidRPr="00651119" w:rsidRDefault="002E35A5" w:rsidP="002E35A5">
      <w:pPr>
        <w:pStyle w:val="290"/>
        <w:shd w:val="clear" w:color="auto" w:fill="auto"/>
        <w:spacing w:before="0" w:line="202" w:lineRule="exact"/>
        <w:rPr>
          <w:lang w:val="uk-UA"/>
        </w:rPr>
      </w:pPr>
      <w:r w:rsidRPr="00651119">
        <w:rPr>
          <w:rStyle w:val="29"/>
          <w:b w:val="0"/>
          <w:bCs w:val="0"/>
          <w:i w:val="0"/>
          <w:iCs w:val="0"/>
          <w:color w:val="000000"/>
          <w:lang w:val="uk-UA"/>
        </w:rPr>
        <w:t xml:space="preserve">К. </w:t>
      </w:r>
      <w:r w:rsidRPr="00651119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 xml:space="preserve">А. </w:t>
      </w:r>
      <w:proofErr w:type="spellStart"/>
      <w:r w:rsidRPr="00651119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Ніколенко</w:t>
      </w:r>
      <w:proofErr w:type="spellEnd"/>
      <w:r w:rsidRPr="00651119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, студент групи ТРГ-61 м, спеціальність 181 Харчові технології</w:t>
      </w:r>
    </w:p>
    <w:p w:rsidR="002E35A5" w:rsidRPr="00651119" w:rsidRDefault="002E35A5" w:rsidP="002E35A5">
      <w:pPr>
        <w:pStyle w:val="290"/>
        <w:shd w:val="clear" w:color="auto" w:fill="auto"/>
        <w:tabs>
          <w:tab w:val="left" w:pos="248"/>
        </w:tabs>
        <w:spacing w:before="0" w:after="45" w:line="202" w:lineRule="exact"/>
        <w:rPr>
          <w:lang w:val="uk-UA"/>
        </w:rPr>
      </w:pPr>
      <w:r w:rsidRPr="00651119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І.</w:t>
      </w:r>
      <w:r w:rsidRPr="00651119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ab/>
        <w:t xml:space="preserve">В. </w:t>
      </w:r>
      <w:proofErr w:type="spellStart"/>
      <w:r w:rsidRPr="00651119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Чоні</w:t>
      </w:r>
      <w:proofErr w:type="spellEnd"/>
      <w:r w:rsidRPr="00651119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, к. т. н., доцент - науковий керівник Вищий навчальний заклад Укоопспілки «Полтавський універси</w:t>
      </w:r>
      <w:r w:rsidRPr="00651119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softHyphen/>
        <w:t>тет економіки і торгівлі»</w:t>
      </w:r>
    </w:p>
    <w:p w:rsidR="002E35A5" w:rsidRPr="00651119" w:rsidRDefault="002E35A5" w:rsidP="002E35A5">
      <w:pPr>
        <w:pStyle w:val="21"/>
        <w:shd w:val="clear" w:color="auto" w:fill="auto"/>
        <w:spacing w:before="0" w:line="221" w:lineRule="exact"/>
        <w:ind w:firstLine="320"/>
        <w:jc w:val="both"/>
        <w:rPr>
          <w:lang w:val="uk-UA"/>
        </w:rPr>
      </w:pPr>
      <w:r w:rsidRPr="00651119">
        <w:rPr>
          <w:rStyle w:val="2"/>
          <w:color w:val="000000"/>
          <w:lang w:val="uk-UA" w:eastAsia="uk-UA"/>
        </w:rPr>
        <w:t>Серед широкого спектру харчових продуктів десертна про</w:t>
      </w:r>
      <w:r w:rsidRPr="00651119">
        <w:rPr>
          <w:rStyle w:val="2"/>
          <w:color w:val="000000"/>
          <w:lang w:val="uk-UA" w:eastAsia="uk-UA"/>
        </w:rPr>
        <w:softHyphen/>
        <w:t>дукція характеризується особливо високим попитом серед спо</w:t>
      </w:r>
      <w:r w:rsidRPr="00651119">
        <w:rPr>
          <w:rStyle w:val="2"/>
          <w:color w:val="000000"/>
          <w:lang w:val="uk-UA" w:eastAsia="uk-UA"/>
        </w:rPr>
        <w:softHyphen/>
        <w:t>живачів. На сучасному етапі розвитку технологій десертна про</w:t>
      </w:r>
      <w:r w:rsidRPr="00651119">
        <w:rPr>
          <w:rStyle w:val="2"/>
          <w:color w:val="000000"/>
          <w:lang w:val="uk-UA" w:eastAsia="uk-UA"/>
        </w:rPr>
        <w:softHyphen/>
        <w:t>дукція набуває особливого значення, що обумовлено її висо</w:t>
      </w:r>
      <w:r w:rsidRPr="00651119">
        <w:rPr>
          <w:rStyle w:val="2"/>
          <w:color w:val="000000"/>
          <w:lang w:val="uk-UA" w:eastAsia="uk-UA"/>
        </w:rPr>
        <w:softHyphen/>
        <w:t>кими органолептичними властивостями, широким спектром рецептурних компонентів, можливістю варіювання харчової та енергетичної цінності [1].</w:t>
      </w:r>
    </w:p>
    <w:p w:rsidR="002E35A5" w:rsidRPr="00651119" w:rsidRDefault="002E35A5" w:rsidP="002E35A5">
      <w:pPr>
        <w:pStyle w:val="21"/>
        <w:shd w:val="clear" w:color="auto" w:fill="auto"/>
        <w:spacing w:before="0" w:line="221" w:lineRule="exact"/>
        <w:ind w:firstLine="320"/>
        <w:jc w:val="both"/>
        <w:rPr>
          <w:lang w:val="uk-UA"/>
        </w:rPr>
      </w:pPr>
      <w:r w:rsidRPr="00651119">
        <w:rPr>
          <w:rStyle w:val="2"/>
          <w:color w:val="000000"/>
          <w:lang w:val="uk-UA" w:eastAsia="uk-UA"/>
        </w:rPr>
        <w:t>Чисельними дослідженнями фахівців доведено, що викорис</w:t>
      </w:r>
      <w:r w:rsidRPr="00651119">
        <w:rPr>
          <w:rStyle w:val="2"/>
          <w:color w:val="000000"/>
          <w:lang w:val="uk-UA" w:eastAsia="uk-UA"/>
        </w:rPr>
        <w:softHyphen/>
        <w:t>тання натуральної рослинної сировини для структуроутворення дозволяє не тільки розширити асортимент харчових продуктів, але й відмовитися від харчових добавок хімічної природи та раціонально застосовувати місцеві ресурси.</w:t>
      </w:r>
    </w:p>
    <w:p w:rsidR="002E35A5" w:rsidRPr="00651119" w:rsidRDefault="002E35A5" w:rsidP="002E35A5">
      <w:pPr>
        <w:pStyle w:val="21"/>
        <w:shd w:val="clear" w:color="auto" w:fill="auto"/>
        <w:spacing w:before="0" w:line="221" w:lineRule="exact"/>
        <w:ind w:firstLine="320"/>
        <w:jc w:val="both"/>
        <w:rPr>
          <w:lang w:val="uk-UA"/>
        </w:rPr>
      </w:pPr>
      <w:r w:rsidRPr="00651119">
        <w:rPr>
          <w:rStyle w:val="2"/>
          <w:color w:val="000000"/>
          <w:lang w:val="uk-UA" w:eastAsia="uk-UA"/>
        </w:rPr>
        <w:t>Практичний інтерес викликає використання як структуро</w:t>
      </w:r>
      <w:r w:rsidRPr="00651119">
        <w:rPr>
          <w:rStyle w:val="2"/>
          <w:color w:val="000000"/>
          <w:lang w:val="uk-UA" w:eastAsia="uk-UA"/>
        </w:rPr>
        <w:softHyphen/>
        <w:t>утворювачів різних поверхнево-активних речовин у складі рос</w:t>
      </w:r>
      <w:r w:rsidRPr="00651119">
        <w:rPr>
          <w:rStyle w:val="2"/>
          <w:color w:val="000000"/>
          <w:lang w:val="uk-UA" w:eastAsia="uk-UA"/>
        </w:rPr>
        <w:softHyphen/>
        <w:t>линної сировини, оскільки всі цінні компоненти в них знахо</w:t>
      </w:r>
      <w:r w:rsidRPr="00651119">
        <w:rPr>
          <w:rStyle w:val="2"/>
          <w:color w:val="000000"/>
          <w:lang w:val="uk-UA" w:eastAsia="uk-UA"/>
        </w:rPr>
        <w:softHyphen/>
        <w:t>дяться у вигляді природних сполук і їх краще засвоює організм.</w:t>
      </w:r>
    </w:p>
    <w:p w:rsidR="002E35A5" w:rsidRPr="00651119" w:rsidRDefault="002E35A5" w:rsidP="002E35A5">
      <w:pPr>
        <w:pStyle w:val="21"/>
        <w:shd w:val="clear" w:color="auto" w:fill="auto"/>
        <w:spacing w:before="0" w:line="221" w:lineRule="exact"/>
        <w:ind w:firstLine="320"/>
        <w:jc w:val="both"/>
        <w:rPr>
          <w:lang w:val="uk-UA"/>
        </w:rPr>
      </w:pPr>
      <w:r w:rsidRPr="00651119">
        <w:rPr>
          <w:rStyle w:val="2"/>
          <w:color w:val="000000"/>
          <w:lang w:val="uk-UA" w:eastAsia="uk-UA"/>
        </w:rPr>
        <w:t>Аналіз традиційних технологій десертних виробів показав, що їх складові надають продукту високої енергетичної цінності. Сам технологічний процес є багатостадійним. Тому перспек</w:t>
      </w:r>
      <w:r w:rsidRPr="00651119">
        <w:rPr>
          <w:rStyle w:val="2"/>
          <w:color w:val="000000"/>
          <w:lang w:val="uk-UA" w:eastAsia="uk-UA"/>
        </w:rPr>
        <w:softHyphen/>
        <w:t>тивним напрямом є використання напівфабрикатів на основі рослинної сировини, які мають низку переваг із технологічного та фізіологічного погляду.</w:t>
      </w:r>
    </w:p>
    <w:p w:rsidR="002E35A5" w:rsidRPr="00651119" w:rsidRDefault="002E35A5" w:rsidP="002E35A5">
      <w:pPr>
        <w:pStyle w:val="21"/>
        <w:shd w:val="clear" w:color="auto" w:fill="auto"/>
        <w:spacing w:before="0" w:line="221" w:lineRule="exact"/>
        <w:ind w:firstLine="320"/>
        <w:jc w:val="both"/>
        <w:rPr>
          <w:lang w:val="uk-UA"/>
        </w:rPr>
      </w:pPr>
      <w:r w:rsidRPr="00651119">
        <w:rPr>
          <w:rStyle w:val="2"/>
          <w:color w:val="000000"/>
          <w:lang w:val="uk-UA" w:eastAsia="uk-UA"/>
        </w:rPr>
        <w:t>На основі узагальнених досліджень технологічних, структур</w:t>
      </w:r>
      <w:r w:rsidRPr="00651119">
        <w:rPr>
          <w:rStyle w:val="2"/>
          <w:color w:val="000000"/>
          <w:lang w:val="uk-UA" w:eastAsia="uk-UA"/>
        </w:rPr>
        <w:softHyphen/>
        <w:t xml:space="preserve">но-механічних властивостей, поживної цінності пюре з кизилом можливо розробляти нові технологічні схеми виробництва десертних виробів. Було доведено, що пюре кизилу має значні </w:t>
      </w:r>
      <w:proofErr w:type="spellStart"/>
      <w:r w:rsidRPr="00651119">
        <w:rPr>
          <w:rStyle w:val="2"/>
          <w:color w:val="000000"/>
          <w:lang w:val="uk-UA" w:eastAsia="uk-UA"/>
        </w:rPr>
        <w:t>піноутворювальні</w:t>
      </w:r>
      <w:proofErr w:type="spellEnd"/>
      <w:r w:rsidRPr="00651119">
        <w:rPr>
          <w:rStyle w:val="2"/>
          <w:color w:val="000000"/>
          <w:lang w:val="uk-UA" w:eastAsia="uk-UA"/>
        </w:rPr>
        <w:t xml:space="preserve"> властивості, що дозволить заощаджувати </w:t>
      </w:r>
      <w:proofErr w:type="spellStart"/>
      <w:r w:rsidRPr="00651119">
        <w:rPr>
          <w:rStyle w:val="2"/>
          <w:color w:val="000000"/>
          <w:lang w:val="uk-UA" w:eastAsia="uk-UA"/>
        </w:rPr>
        <w:t>білковмісну</w:t>
      </w:r>
      <w:proofErr w:type="spellEnd"/>
      <w:r w:rsidRPr="00651119">
        <w:rPr>
          <w:rStyle w:val="2"/>
          <w:color w:val="000000"/>
          <w:lang w:val="uk-UA" w:eastAsia="uk-UA"/>
        </w:rPr>
        <w:t xml:space="preserve"> сировину, а його </w:t>
      </w:r>
      <w:proofErr w:type="spellStart"/>
      <w:r w:rsidRPr="00651119">
        <w:rPr>
          <w:rStyle w:val="2"/>
          <w:color w:val="000000"/>
          <w:lang w:val="uk-UA" w:eastAsia="uk-UA"/>
        </w:rPr>
        <w:t>нутрієнтний</w:t>
      </w:r>
      <w:proofErr w:type="spellEnd"/>
      <w:r w:rsidRPr="00651119">
        <w:rPr>
          <w:rStyle w:val="2"/>
          <w:color w:val="000000"/>
          <w:lang w:val="uk-UA" w:eastAsia="uk-UA"/>
        </w:rPr>
        <w:t xml:space="preserve"> склад збагатить вироби комплексом біологічно активних речовин [2, 3].</w:t>
      </w:r>
    </w:p>
    <w:p w:rsidR="002E35A5" w:rsidRPr="00651119" w:rsidRDefault="002E35A5" w:rsidP="002E35A5">
      <w:pPr>
        <w:pStyle w:val="21"/>
        <w:shd w:val="clear" w:color="auto" w:fill="auto"/>
        <w:spacing w:before="0" w:line="221" w:lineRule="exact"/>
        <w:ind w:firstLine="320"/>
        <w:jc w:val="both"/>
        <w:rPr>
          <w:lang w:val="uk-UA"/>
        </w:rPr>
      </w:pPr>
      <w:r w:rsidRPr="00651119">
        <w:rPr>
          <w:rStyle w:val="2"/>
          <w:color w:val="000000"/>
          <w:lang w:val="uk-UA" w:eastAsia="uk-UA"/>
        </w:rPr>
        <w:t>За контроль було взято базову рецептуру самбуку абрико</w:t>
      </w:r>
      <w:r w:rsidRPr="00651119">
        <w:rPr>
          <w:rStyle w:val="2"/>
          <w:color w:val="000000"/>
          <w:lang w:val="uk-UA" w:eastAsia="uk-UA"/>
        </w:rPr>
        <w:softHyphen/>
        <w:t xml:space="preserve">сового. Проте до рецептури самбуків входить цукор і желатин, які активно впливають на </w:t>
      </w:r>
      <w:proofErr w:type="spellStart"/>
      <w:r w:rsidRPr="00651119">
        <w:rPr>
          <w:rStyle w:val="2"/>
          <w:color w:val="000000"/>
          <w:lang w:val="uk-UA" w:eastAsia="uk-UA"/>
        </w:rPr>
        <w:t>піноутворення</w:t>
      </w:r>
      <w:proofErr w:type="spellEnd"/>
      <w:r w:rsidRPr="00651119">
        <w:rPr>
          <w:rStyle w:val="2"/>
          <w:color w:val="000000"/>
          <w:lang w:val="uk-UA" w:eastAsia="uk-UA"/>
        </w:rPr>
        <w:t xml:space="preserve"> рецептурної суміші. У рецептуру самбуків входить фруктове пюре, яке містить певну кількість пектинових речовин, що відіграють значну роль в утворенні та стабілізації пінних структур.</w:t>
      </w:r>
    </w:p>
    <w:p w:rsidR="002E35A5" w:rsidRPr="00651119" w:rsidRDefault="002E35A5" w:rsidP="002E35A5">
      <w:pPr>
        <w:pStyle w:val="21"/>
        <w:shd w:val="clear" w:color="auto" w:fill="auto"/>
        <w:spacing w:before="0" w:line="221" w:lineRule="exact"/>
        <w:ind w:firstLine="320"/>
        <w:jc w:val="both"/>
        <w:rPr>
          <w:lang w:val="uk-UA"/>
        </w:rPr>
      </w:pPr>
      <w:r w:rsidRPr="00651119">
        <w:rPr>
          <w:rStyle w:val="2"/>
          <w:color w:val="000000"/>
          <w:lang w:val="uk-UA" w:eastAsia="uk-UA"/>
        </w:rPr>
        <w:t xml:space="preserve">Було вивчено </w:t>
      </w:r>
      <w:proofErr w:type="spellStart"/>
      <w:r w:rsidRPr="00651119">
        <w:rPr>
          <w:rStyle w:val="2"/>
          <w:color w:val="000000"/>
          <w:lang w:val="uk-UA" w:eastAsia="uk-UA"/>
        </w:rPr>
        <w:t>піноутворювальну</w:t>
      </w:r>
      <w:proofErr w:type="spellEnd"/>
      <w:r w:rsidRPr="00651119">
        <w:rPr>
          <w:rStyle w:val="2"/>
          <w:color w:val="000000"/>
          <w:lang w:val="uk-UA" w:eastAsia="uk-UA"/>
        </w:rPr>
        <w:t xml:space="preserve"> здатність повної рецептур</w:t>
      </w:r>
      <w:r w:rsidRPr="00651119">
        <w:rPr>
          <w:rStyle w:val="2"/>
          <w:color w:val="000000"/>
          <w:lang w:val="uk-UA" w:eastAsia="uk-UA"/>
        </w:rPr>
        <w:softHyphen/>
        <w:t xml:space="preserve">ної суміші самбуку, замінивши 0-60 % абрикосового пюре на пюре з кизилу </w:t>
      </w:r>
      <w:r w:rsidRPr="00651119">
        <w:rPr>
          <w:rStyle w:val="2"/>
          <w:color w:val="000000"/>
          <w:lang w:val="uk-UA"/>
        </w:rPr>
        <w:t xml:space="preserve">(ПК), </w:t>
      </w:r>
      <w:r w:rsidRPr="00651119">
        <w:rPr>
          <w:rStyle w:val="2"/>
          <w:color w:val="000000"/>
          <w:lang w:val="uk-UA" w:eastAsia="uk-UA"/>
        </w:rPr>
        <w:t>інші операції здійснювали відповідно до діючої технології. Стійкість піни не досліджували, тому що пінна структура одразу фіксується розчином желатину.</w:t>
      </w:r>
    </w:p>
    <w:p w:rsidR="002E35A5" w:rsidRPr="00651119" w:rsidRDefault="002E35A5" w:rsidP="002E35A5">
      <w:pPr>
        <w:pStyle w:val="21"/>
        <w:shd w:val="clear" w:color="auto" w:fill="auto"/>
        <w:spacing w:before="0" w:line="221" w:lineRule="exact"/>
        <w:ind w:firstLine="320"/>
        <w:jc w:val="both"/>
        <w:rPr>
          <w:lang w:val="uk-UA"/>
        </w:rPr>
      </w:pPr>
      <w:r w:rsidRPr="00651119">
        <w:rPr>
          <w:rStyle w:val="2"/>
          <w:color w:val="000000"/>
          <w:lang w:val="uk-UA" w:eastAsia="uk-UA"/>
        </w:rPr>
        <w:t>Аналіз експериментальних даних свідчить про поступове зростання збитості суміші зі збільшенням кількості напівфабри</w:t>
      </w:r>
      <w:r w:rsidRPr="00651119">
        <w:rPr>
          <w:rStyle w:val="2"/>
          <w:color w:val="000000"/>
          <w:lang w:val="uk-UA" w:eastAsia="uk-UA"/>
        </w:rPr>
        <w:softHyphen/>
        <w:t xml:space="preserve">кату до 60 %, що свідчить про можливу економію </w:t>
      </w:r>
      <w:proofErr w:type="spellStart"/>
      <w:r w:rsidRPr="00651119">
        <w:rPr>
          <w:rStyle w:val="2"/>
          <w:color w:val="000000"/>
          <w:lang w:val="uk-UA" w:eastAsia="uk-UA"/>
        </w:rPr>
        <w:t>піноутво-</w:t>
      </w:r>
      <w:proofErr w:type="spellEnd"/>
      <w:r w:rsidRPr="00651119">
        <w:rPr>
          <w:rStyle w:val="2"/>
          <w:color w:val="000000"/>
          <w:lang w:val="uk-UA" w:eastAsia="uk-UA"/>
        </w:rPr>
        <w:t xml:space="preserve"> </w:t>
      </w:r>
      <w:proofErr w:type="spellStart"/>
      <w:r w:rsidRPr="00651119">
        <w:rPr>
          <w:rStyle w:val="2"/>
          <w:color w:val="000000"/>
          <w:lang w:val="uk-UA" w:eastAsia="uk-UA"/>
        </w:rPr>
        <w:t>рювачів</w:t>
      </w:r>
      <w:proofErr w:type="spellEnd"/>
      <w:r w:rsidRPr="00651119">
        <w:rPr>
          <w:rStyle w:val="2"/>
          <w:color w:val="000000"/>
          <w:lang w:val="uk-UA" w:eastAsia="uk-UA"/>
        </w:rPr>
        <w:t>.</w:t>
      </w:r>
    </w:p>
    <w:p w:rsidR="002E35A5" w:rsidRPr="00651119" w:rsidRDefault="002E35A5" w:rsidP="002E35A5">
      <w:pPr>
        <w:pStyle w:val="21"/>
        <w:shd w:val="clear" w:color="auto" w:fill="auto"/>
        <w:spacing w:before="0" w:line="221" w:lineRule="exact"/>
        <w:ind w:firstLine="320"/>
        <w:jc w:val="both"/>
        <w:rPr>
          <w:lang w:val="uk-UA"/>
        </w:rPr>
      </w:pPr>
      <w:r w:rsidRPr="00651119">
        <w:rPr>
          <w:rStyle w:val="2"/>
          <w:color w:val="000000"/>
          <w:lang w:val="uk-UA" w:eastAsia="uk-UA"/>
        </w:rPr>
        <w:t xml:space="preserve">Було досліджено збитість суміші за умови зменшення вмісту яєчного білка на 10-40 % і заміни його абрикосовим пюре та пюре з кизилу у різному співвідношенні. Пюре абрикосів на 50, 75 та 100 % змінювали на </w:t>
      </w:r>
      <w:r w:rsidRPr="00651119">
        <w:rPr>
          <w:rStyle w:val="2"/>
          <w:color w:val="000000"/>
          <w:lang w:val="uk-UA"/>
        </w:rPr>
        <w:t xml:space="preserve">ПК. </w:t>
      </w:r>
      <w:r w:rsidRPr="00651119">
        <w:rPr>
          <w:rStyle w:val="2"/>
          <w:color w:val="000000"/>
          <w:lang w:val="uk-UA" w:eastAsia="uk-UA"/>
        </w:rPr>
        <w:t xml:space="preserve">Дані експерименту свідчать, що заміна частки пюре абрикосів на </w:t>
      </w:r>
      <w:r w:rsidRPr="00651119">
        <w:rPr>
          <w:rStyle w:val="2"/>
          <w:color w:val="000000"/>
          <w:lang w:val="uk-UA"/>
        </w:rPr>
        <w:t xml:space="preserve">ПК </w:t>
      </w:r>
      <w:r w:rsidRPr="00651119">
        <w:rPr>
          <w:rStyle w:val="2"/>
          <w:color w:val="000000"/>
          <w:lang w:val="uk-UA" w:eastAsia="uk-UA"/>
        </w:rPr>
        <w:t>впливає на збитість сис</w:t>
      </w:r>
      <w:r w:rsidRPr="00651119">
        <w:rPr>
          <w:rStyle w:val="2"/>
          <w:color w:val="000000"/>
          <w:lang w:val="uk-UA" w:eastAsia="uk-UA"/>
        </w:rPr>
        <w:softHyphen/>
        <w:t>теми. Якщо заміна становить 100 % і кількість яєчного білка знижується на 10-12 %, то збитість системи зростає на 7,0 %.</w:t>
      </w:r>
    </w:p>
    <w:p w:rsidR="002E35A5" w:rsidRPr="00651119" w:rsidRDefault="002E35A5" w:rsidP="002E35A5">
      <w:pPr>
        <w:pStyle w:val="21"/>
        <w:shd w:val="clear" w:color="auto" w:fill="auto"/>
        <w:spacing w:before="0" w:line="221" w:lineRule="exact"/>
        <w:ind w:firstLine="0"/>
        <w:jc w:val="both"/>
        <w:rPr>
          <w:lang w:val="uk-UA"/>
        </w:rPr>
      </w:pPr>
      <w:r w:rsidRPr="00651119">
        <w:rPr>
          <w:rStyle w:val="2"/>
          <w:color w:val="000000"/>
          <w:lang w:val="uk-UA" w:eastAsia="uk-UA"/>
        </w:rPr>
        <w:t>Зниження кількості білка до 20-22 % не призводить до погір</w:t>
      </w:r>
      <w:r w:rsidRPr="00651119">
        <w:rPr>
          <w:rStyle w:val="2"/>
          <w:color w:val="000000"/>
          <w:lang w:val="uk-UA" w:eastAsia="uk-UA"/>
        </w:rPr>
        <w:softHyphen/>
        <w:t>шення збитості, яка становить 55 %. Також відмічено погір</w:t>
      </w:r>
      <w:r w:rsidRPr="00651119">
        <w:rPr>
          <w:rStyle w:val="2"/>
          <w:color w:val="000000"/>
          <w:lang w:val="uk-UA" w:eastAsia="uk-UA"/>
        </w:rPr>
        <w:softHyphen/>
        <w:t>шення органолептичних показників страви та необхідність збільшення у її складі цукру.</w:t>
      </w:r>
    </w:p>
    <w:p w:rsidR="002E35A5" w:rsidRPr="00651119" w:rsidRDefault="002E35A5" w:rsidP="002E35A5">
      <w:pPr>
        <w:pStyle w:val="21"/>
        <w:shd w:val="clear" w:color="auto" w:fill="auto"/>
        <w:spacing w:before="0" w:line="221" w:lineRule="exact"/>
        <w:ind w:firstLine="320"/>
        <w:jc w:val="both"/>
        <w:rPr>
          <w:lang w:val="uk-UA"/>
        </w:rPr>
      </w:pPr>
      <w:r w:rsidRPr="00651119">
        <w:rPr>
          <w:rStyle w:val="2"/>
          <w:color w:val="000000"/>
          <w:lang w:val="uk-UA" w:eastAsia="uk-UA"/>
        </w:rPr>
        <w:t>Однак подальше зменшення білка призводить до зниження збитості порівняно з контролем. Введення 75 % напівфабрикату та одночасне зниження частки яєчного білка на 20-22 % не при</w:t>
      </w:r>
      <w:r w:rsidRPr="00651119">
        <w:rPr>
          <w:rStyle w:val="2"/>
          <w:color w:val="000000"/>
          <w:lang w:val="uk-UA" w:eastAsia="uk-UA"/>
        </w:rPr>
        <w:softHyphen/>
        <w:t>зводить до зниження збитості системи, і цей показник коли</w:t>
      </w:r>
      <w:r w:rsidRPr="00651119">
        <w:rPr>
          <w:rStyle w:val="2"/>
          <w:color w:val="000000"/>
          <w:lang w:val="uk-UA" w:eastAsia="uk-UA"/>
        </w:rPr>
        <w:softHyphen/>
        <w:t xml:space="preserve">вається в межах контрольних значень. І тільки зниження частки білка більш ніж на 30 % призводить до помітного зниження збитості (15,0 % порівняно з контролем). У співвідношенні пюре абрикосів: </w:t>
      </w:r>
      <w:r w:rsidRPr="00651119">
        <w:rPr>
          <w:rStyle w:val="2"/>
          <w:color w:val="000000"/>
          <w:lang w:val="uk-UA"/>
        </w:rPr>
        <w:t xml:space="preserve">ПК </w:t>
      </w:r>
      <w:r w:rsidRPr="00651119">
        <w:rPr>
          <w:rStyle w:val="2"/>
          <w:color w:val="000000"/>
          <w:lang w:val="uk-UA" w:eastAsia="uk-UA"/>
        </w:rPr>
        <w:t>50 : 50 та при зменшенні частини яєчного білка в усіх дослідах спостерігається зниження збитості на 6-19 %.</w:t>
      </w:r>
    </w:p>
    <w:p w:rsidR="002E35A5" w:rsidRPr="00651119" w:rsidRDefault="002E35A5" w:rsidP="002E35A5">
      <w:pPr>
        <w:pStyle w:val="21"/>
        <w:shd w:val="clear" w:color="auto" w:fill="auto"/>
        <w:spacing w:before="0" w:line="221" w:lineRule="exact"/>
        <w:ind w:firstLine="320"/>
        <w:jc w:val="both"/>
        <w:rPr>
          <w:lang w:val="uk-UA"/>
        </w:rPr>
      </w:pPr>
      <w:r w:rsidRPr="00651119">
        <w:rPr>
          <w:rStyle w:val="2"/>
          <w:color w:val="000000"/>
          <w:lang w:val="uk-UA" w:eastAsia="uk-UA"/>
        </w:rPr>
        <w:t xml:space="preserve">Отримані дані експерименту свідчать про те, що можливо замінити 100 % фруктового пюре на </w:t>
      </w:r>
      <w:r w:rsidRPr="00651119">
        <w:rPr>
          <w:rStyle w:val="2"/>
          <w:color w:val="000000"/>
          <w:lang w:val="uk-UA"/>
        </w:rPr>
        <w:t xml:space="preserve">ПК, </w:t>
      </w:r>
      <w:r w:rsidRPr="00651119">
        <w:rPr>
          <w:rStyle w:val="2"/>
          <w:color w:val="000000"/>
          <w:lang w:val="uk-UA" w:eastAsia="uk-UA"/>
        </w:rPr>
        <w:t>одночасно зменшивши кількість яєчного білка на 20-22 %. Також можна додавати в рецептуру до 25 % фруктового пюре.</w:t>
      </w:r>
    </w:p>
    <w:p w:rsidR="002E35A5" w:rsidRPr="00651119" w:rsidRDefault="002E35A5" w:rsidP="002E35A5">
      <w:pPr>
        <w:pStyle w:val="21"/>
        <w:shd w:val="clear" w:color="auto" w:fill="auto"/>
        <w:spacing w:before="0" w:line="221" w:lineRule="exact"/>
        <w:ind w:firstLine="320"/>
        <w:jc w:val="both"/>
        <w:rPr>
          <w:lang w:val="uk-UA"/>
        </w:rPr>
      </w:pPr>
      <w:r w:rsidRPr="00651119">
        <w:rPr>
          <w:rStyle w:val="2"/>
          <w:color w:val="000000"/>
          <w:lang w:val="uk-UA" w:eastAsia="uk-UA"/>
        </w:rPr>
        <w:t xml:space="preserve">Напівфабрикат з кизилом, окрім пектинових речовин, також містить 0,6-0,94 % кислоти у перерахунку на яблучну. Було встановлено, що кислота значно знижує поверхневий натяг, що, можливо, і сприяє кращому </w:t>
      </w:r>
      <w:proofErr w:type="spellStart"/>
      <w:r w:rsidRPr="00651119">
        <w:rPr>
          <w:rStyle w:val="2"/>
          <w:color w:val="000000"/>
          <w:lang w:val="uk-UA" w:eastAsia="uk-UA"/>
        </w:rPr>
        <w:t>піноутворенню</w:t>
      </w:r>
      <w:proofErr w:type="spellEnd"/>
      <w:r w:rsidRPr="00651119">
        <w:rPr>
          <w:rStyle w:val="2"/>
          <w:color w:val="000000"/>
          <w:lang w:val="uk-UA" w:eastAsia="uk-UA"/>
        </w:rPr>
        <w:t>.</w:t>
      </w:r>
    </w:p>
    <w:p w:rsidR="002E35A5" w:rsidRPr="00651119" w:rsidRDefault="002E35A5" w:rsidP="002E35A5">
      <w:pPr>
        <w:pStyle w:val="21"/>
        <w:shd w:val="clear" w:color="auto" w:fill="auto"/>
        <w:spacing w:before="0" w:line="221" w:lineRule="exact"/>
        <w:ind w:firstLine="320"/>
        <w:jc w:val="both"/>
        <w:rPr>
          <w:lang w:val="uk-UA"/>
        </w:rPr>
      </w:pPr>
      <w:r w:rsidRPr="00651119">
        <w:rPr>
          <w:rStyle w:val="2"/>
          <w:color w:val="000000"/>
          <w:lang w:val="uk-UA" w:eastAsia="uk-UA"/>
        </w:rPr>
        <w:t>Урахувавши одержані вище результати, за контрольний зра</w:t>
      </w:r>
      <w:r w:rsidRPr="00651119">
        <w:rPr>
          <w:rStyle w:val="2"/>
          <w:color w:val="000000"/>
          <w:lang w:val="uk-UA" w:eastAsia="uk-UA"/>
        </w:rPr>
        <w:softHyphen/>
        <w:t xml:space="preserve">зок було обрано рецептуру самбуку на основі </w:t>
      </w:r>
      <w:r w:rsidRPr="00651119">
        <w:rPr>
          <w:rStyle w:val="2"/>
          <w:color w:val="000000"/>
          <w:lang w:val="uk-UA"/>
        </w:rPr>
        <w:t xml:space="preserve">ПК, </w:t>
      </w:r>
      <w:r w:rsidRPr="00651119">
        <w:rPr>
          <w:rStyle w:val="2"/>
          <w:color w:val="000000"/>
          <w:lang w:val="uk-UA" w:eastAsia="uk-UA"/>
        </w:rPr>
        <w:t>в якій тра</w:t>
      </w:r>
      <w:r w:rsidRPr="00651119">
        <w:rPr>
          <w:rStyle w:val="2"/>
          <w:color w:val="000000"/>
          <w:lang w:val="uk-UA" w:eastAsia="uk-UA"/>
        </w:rPr>
        <w:softHyphen/>
        <w:t>диційна кількість яєчного білка зменшена на 20-22 %.</w:t>
      </w:r>
    </w:p>
    <w:p w:rsidR="002E35A5" w:rsidRPr="00651119" w:rsidRDefault="002E35A5" w:rsidP="002E35A5">
      <w:pPr>
        <w:pStyle w:val="21"/>
        <w:shd w:val="clear" w:color="auto" w:fill="auto"/>
        <w:spacing w:before="0" w:after="61" w:line="221" w:lineRule="exact"/>
        <w:ind w:firstLine="320"/>
        <w:jc w:val="both"/>
        <w:rPr>
          <w:lang w:val="uk-UA"/>
        </w:rPr>
      </w:pPr>
      <w:r w:rsidRPr="00651119">
        <w:rPr>
          <w:rStyle w:val="2"/>
          <w:color w:val="000000"/>
          <w:lang w:val="uk-UA" w:eastAsia="uk-UA"/>
        </w:rPr>
        <w:t xml:space="preserve">Отже, у ході експериментальних досліджень було доведено можливість використовувати </w:t>
      </w:r>
      <w:r w:rsidRPr="00651119">
        <w:rPr>
          <w:rStyle w:val="2"/>
          <w:color w:val="000000"/>
          <w:lang w:val="uk-UA"/>
        </w:rPr>
        <w:t xml:space="preserve">ПК </w:t>
      </w:r>
      <w:r w:rsidRPr="00651119">
        <w:rPr>
          <w:rStyle w:val="2"/>
          <w:color w:val="000000"/>
          <w:lang w:val="uk-UA" w:eastAsia="uk-UA"/>
        </w:rPr>
        <w:t>у технології самбуків і змен</w:t>
      </w:r>
      <w:r w:rsidRPr="00651119">
        <w:rPr>
          <w:rStyle w:val="2"/>
          <w:color w:val="000000"/>
          <w:lang w:val="uk-UA" w:eastAsia="uk-UA"/>
        </w:rPr>
        <w:softHyphen/>
        <w:t xml:space="preserve">шення традиційних структуроутворювачів. Проведена </w:t>
      </w:r>
      <w:proofErr w:type="spellStart"/>
      <w:r w:rsidRPr="00651119">
        <w:rPr>
          <w:rStyle w:val="2"/>
          <w:color w:val="000000"/>
          <w:lang w:val="uk-UA" w:eastAsia="uk-UA"/>
        </w:rPr>
        <w:t>оптиміза-</w:t>
      </w:r>
      <w:proofErr w:type="spellEnd"/>
      <w:r w:rsidRPr="00651119">
        <w:rPr>
          <w:rStyle w:val="2"/>
          <w:color w:val="000000"/>
          <w:lang w:val="uk-UA" w:eastAsia="uk-UA"/>
        </w:rPr>
        <w:t xml:space="preserve"> </w:t>
      </w:r>
      <w:proofErr w:type="spellStart"/>
      <w:r w:rsidRPr="00651119">
        <w:rPr>
          <w:rStyle w:val="2"/>
          <w:color w:val="000000"/>
          <w:lang w:val="uk-UA" w:eastAsia="uk-UA"/>
        </w:rPr>
        <w:t>ція</w:t>
      </w:r>
      <w:proofErr w:type="spellEnd"/>
      <w:r w:rsidRPr="00651119">
        <w:rPr>
          <w:rStyle w:val="2"/>
          <w:color w:val="000000"/>
          <w:lang w:val="uk-UA" w:eastAsia="uk-UA"/>
        </w:rPr>
        <w:t xml:space="preserve"> процесу збивання суміші визначила показники, які дозво</w:t>
      </w:r>
      <w:r w:rsidRPr="00651119">
        <w:rPr>
          <w:rStyle w:val="2"/>
          <w:color w:val="000000"/>
          <w:lang w:val="uk-UA" w:eastAsia="uk-UA"/>
        </w:rPr>
        <w:softHyphen/>
        <w:t>ляють отримати найкращу збитість харчової системи з викорис</w:t>
      </w:r>
      <w:r w:rsidRPr="00651119">
        <w:rPr>
          <w:rStyle w:val="2"/>
          <w:color w:val="000000"/>
          <w:lang w:val="uk-UA" w:eastAsia="uk-UA"/>
        </w:rPr>
        <w:softHyphen/>
        <w:t xml:space="preserve">танням </w:t>
      </w:r>
      <w:r w:rsidRPr="00651119">
        <w:rPr>
          <w:rStyle w:val="2"/>
          <w:color w:val="000000"/>
          <w:lang w:val="uk-UA"/>
        </w:rPr>
        <w:t xml:space="preserve">ПК. </w:t>
      </w:r>
      <w:r w:rsidRPr="00651119">
        <w:rPr>
          <w:rStyle w:val="2"/>
          <w:color w:val="000000"/>
          <w:lang w:val="uk-UA" w:eastAsia="uk-UA"/>
        </w:rPr>
        <w:t>Використання кизилу у складі десертних страв є одним із шляхів вирішення проблеми зниження калорійності солодких страв та підвищення їх харчової та поживної цінності.</w:t>
      </w:r>
    </w:p>
    <w:p w:rsidR="002E35A5" w:rsidRPr="00651119" w:rsidRDefault="002E35A5" w:rsidP="002E35A5">
      <w:pPr>
        <w:pStyle w:val="200"/>
        <w:shd w:val="clear" w:color="auto" w:fill="auto"/>
        <w:spacing w:before="0" w:line="220" w:lineRule="exact"/>
        <w:ind w:left="20"/>
        <w:jc w:val="center"/>
        <w:rPr>
          <w:lang w:val="uk-UA"/>
        </w:rPr>
      </w:pPr>
      <w:r w:rsidRPr="00651119">
        <w:rPr>
          <w:rStyle w:val="20"/>
          <w:i w:val="0"/>
          <w:iCs w:val="0"/>
          <w:color w:val="000000"/>
          <w:lang w:val="uk-UA" w:eastAsia="uk-UA"/>
        </w:rPr>
        <w:lastRenderedPageBreak/>
        <w:t>Список використаних інформаційних джерел</w:t>
      </w:r>
    </w:p>
    <w:p w:rsidR="002E35A5" w:rsidRPr="00651119" w:rsidRDefault="002E35A5" w:rsidP="002E35A5">
      <w:pPr>
        <w:pStyle w:val="21"/>
        <w:numPr>
          <w:ilvl w:val="0"/>
          <w:numId w:val="1"/>
        </w:numPr>
        <w:shd w:val="clear" w:color="auto" w:fill="auto"/>
        <w:tabs>
          <w:tab w:val="left" w:pos="271"/>
        </w:tabs>
        <w:spacing w:before="0" w:line="221" w:lineRule="exact"/>
        <w:ind w:left="320" w:hanging="320"/>
        <w:jc w:val="both"/>
        <w:rPr>
          <w:lang w:val="uk-UA"/>
        </w:rPr>
      </w:pPr>
      <w:proofErr w:type="spellStart"/>
      <w:r w:rsidRPr="00651119">
        <w:rPr>
          <w:rStyle w:val="2"/>
          <w:color w:val="000000"/>
          <w:lang w:val="uk-UA" w:eastAsia="uk-UA"/>
        </w:rPr>
        <w:t>ГніцевичВ</w:t>
      </w:r>
      <w:proofErr w:type="spellEnd"/>
      <w:r w:rsidRPr="00651119">
        <w:rPr>
          <w:rStyle w:val="2"/>
          <w:color w:val="000000"/>
          <w:lang w:val="uk-UA" w:eastAsia="uk-UA"/>
        </w:rPr>
        <w:t xml:space="preserve">. А. Нова технологія виробництва </w:t>
      </w:r>
      <w:proofErr w:type="spellStart"/>
      <w:r w:rsidRPr="00651119">
        <w:rPr>
          <w:rStyle w:val="2"/>
          <w:color w:val="000000"/>
          <w:lang w:val="uk-UA" w:eastAsia="uk-UA"/>
        </w:rPr>
        <w:t>плодовоовоче-</w:t>
      </w:r>
      <w:proofErr w:type="spellEnd"/>
      <w:r w:rsidRPr="00651119">
        <w:rPr>
          <w:rStyle w:val="2"/>
          <w:color w:val="000000"/>
          <w:lang w:val="uk-UA" w:eastAsia="uk-UA"/>
        </w:rPr>
        <w:t xml:space="preserve"> </w:t>
      </w:r>
      <w:proofErr w:type="spellStart"/>
      <w:r w:rsidRPr="00651119">
        <w:rPr>
          <w:rStyle w:val="2"/>
          <w:color w:val="000000"/>
          <w:lang w:val="uk-UA" w:eastAsia="uk-UA"/>
        </w:rPr>
        <w:t>вого</w:t>
      </w:r>
      <w:proofErr w:type="spellEnd"/>
      <w:r w:rsidRPr="00651119">
        <w:rPr>
          <w:rStyle w:val="2"/>
          <w:color w:val="000000"/>
          <w:lang w:val="uk-UA" w:eastAsia="uk-UA"/>
        </w:rPr>
        <w:t xml:space="preserve"> пюре з використанням кизилу / ред. О. О. Васильєва. Прогресивні ресурсозберігаючі технології та їх обґрунту</w:t>
      </w:r>
      <w:r w:rsidRPr="00651119">
        <w:rPr>
          <w:rStyle w:val="2"/>
          <w:color w:val="000000"/>
          <w:lang w:val="uk-UA" w:eastAsia="uk-UA"/>
        </w:rPr>
        <w:softHyphen/>
        <w:t>вання у підприємствах харчування. Економічні проблеми торгівлі : зб. наук. пр. - Харків : ХДУХТ, 2004. - С. 47-50.</w:t>
      </w:r>
    </w:p>
    <w:p w:rsidR="002E35A5" w:rsidRPr="00651119" w:rsidRDefault="002E35A5" w:rsidP="002E35A5">
      <w:pPr>
        <w:pStyle w:val="21"/>
        <w:numPr>
          <w:ilvl w:val="0"/>
          <w:numId w:val="1"/>
        </w:numPr>
        <w:shd w:val="clear" w:color="auto" w:fill="auto"/>
        <w:tabs>
          <w:tab w:val="left" w:pos="279"/>
        </w:tabs>
        <w:spacing w:before="0" w:line="221" w:lineRule="exact"/>
        <w:ind w:left="320" w:hanging="320"/>
        <w:jc w:val="both"/>
        <w:rPr>
          <w:lang w:val="uk-UA"/>
        </w:rPr>
      </w:pPr>
      <w:proofErr w:type="spellStart"/>
      <w:r w:rsidRPr="00651119">
        <w:rPr>
          <w:rStyle w:val="2"/>
          <w:color w:val="000000"/>
          <w:lang w:val="uk-UA" w:eastAsia="uk-UA"/>
        </w:rPr>
        <w:t>Гніцевич</w:t>
      </w:r>
      <w:proofErr w:type="spellEnd"/>
      <w:r w:rsidRPr="00651119">
        <w:rPr>
          <w:rStyle w:val="2"/>
          <w:color w:val="000000"/>
          <w:lang w:val="uk-UA" w:eastAsia="uk-UA"/>
        </w:rPr>
        <w:t xml:space="preserve"> В. А. Дослідження поверхневих властивостей одно</w:t>
      </w:r>
      <w:r w:rsidRPr="00651119">
        <w:rPr>
          <w:rStyle w:val="2"/>
          <w:color w:val="000000"/>
          <w:lang w:val="uk-UA" w:eastAsia="uk-UA"/>
        </w:rPr>
        <w:softHyphen/>
        <w:t>компонентних систем соків і кизилу й амаранту / ред.</w:t>
      </w:r>
    </w:p>
    <w:p w:rsidR="002E35A5" w:rsidRPr="00651119" w:rsidRDefault="002E35A5" w:rsidP="002E35A5">
      <w:pPr>
        <w:pStyle w:val="21"/>
        <w:shd w:val="clear" w:color="auto" w:fill="auto"/>
        <w:spacing w:before="0" w:line="226" w:lineRule="exact"/>
        <w:ind w:left="320" w:firstLine="0"/>
        <w:jc w:val="both"/>
        <w:rPr>
          <w:lang w:val="uk-UA"/>
        </w:rPr>
      </w:pPr>
      <w:r w:rsidRPr="00651119">
        <w:rPr>
          <w:rStyle w:val="2"/>
          <w:color w:val="000000"/>
          <w:lang w:val="uk-UA" w:eastAsia="uk-UA"/>
        </w:rPr>
        <w:t xml:space="preserve">В. А. </w:t>
      </w:r>
      <w:proofErr w:type="spellStart"/>
      <w:r w:rsidRPr="00651119">
        <w:rPr>
          <w:rStyle w:val="2"/>
          <w:color w:val="000000"/>
          <w:lang w:val="uk-UA" w:eastAsia="uk-UA"/>
        </w:rPr>
        <w:t>Гніцевич</w:t>
      </w:r>
      <w:proofErr w:type="spellEnd"/>
      <w:r w:rsidRPr="00651119">
        <w:rPr>
          <w:rStyle w:val="2"/>
          <w:color w:val="000000"/>
          <w:lang w:val="uk-UA" w:eastAsia="uk-UA"/>
        </w:rPr>
        <w:t>. Обладнання та технології харчових вироб</w:t>
      </w:r>
      <w:r w:rsidRPr="00651119">
        <w:rPr>
          <w:rStyle w:val="2"/>
          <w:color w:val="000000"/>
          <w:lang w:val="uk-UA" w:eastAsia="uk-UA"/>
        </w:rPr>
        <w:softHyphen/>
        <w:t xml:space="preserve">ництв : </w:t>
      </w:r>
      <w:proofErr w:type="spellStart"/>
      <w:r w:rsidRPr="00651119">
        <w:rPr>
          <w:rStyle w:val="2"/>
          <w:color w:val="000000"/>
          <w:lang w:val="uk-UA" w:eastAsia="uk-UA"/>
        </w:rPr>
        <w:t>темат</w:t>
      </w:r>
      <w:proofErr w:type="spellEnd"/>
      <w:r w:rsidRPr="00651119">
        <w:rPr>
          <w:rStyle w:val="2"/>
          <w:color w:val="000000"/>
          <w:lang w:val="uk-UA" w:eastAsia="uk-UA"/>
        </w:rPr>
        <w:t xml:space="preserve">. зб. наук. пр. Вип. 22. - Донецьк : </w:t>
      </w:r>
      <w:proofErr w:type="spellStart"/>
      <w:r w:rsidRPr="00651119">
        <w:rPr>
          <w:rStyle w:val="2"/>
          <w:color w:val="000000"/>
          <w:lang w:val="uk-UA" w:eastAsia="uk-UA"/>
        </w:rPr>
        <w:t>ДонНУЕТ</w:t>
      </w:r>
      <w:proofErr w:type="spellEnd"/>
      <w:r w:rsidRPr="00651119">
        <w:rPr>
          <w:rStyle w:val="2"/>
          <w:color w:val="000000"/>
          <w:lang w:val="uk-UA" w:eastAsia="uk-UA"/>
        </w:rPr>
        <w:t>, 2009. - С. 357-363.</w:t>
      </w:r>
    </w:p>
    <w:p w:rsidR="002E35A5" w:rsidRPr="00651119" w:rsidRDefault="002E35A5" w:rsidP="002E35A5">
      <w:pPr>
        <w:pStyle w:val="21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180"/>
        <w:ind w:left="320" w:hanging="320"/>
        <w:jc w:val="both"/>
        <w:rPr>
          <w:lang w:val="uk-UA"/>
        </w:rPr>
      </w:pPr>
      <w:proofErr w:type="spellStart"/>
      <w:r w:rsidRPr="00651119">
        <w:rPr>
          <w:rStyle w:val="2"/>
          <w:color w:val="000000"/>
          <w:lang w:val="uk-UA" w:eastAsia="uk-UA"/>
        </w:rPr>
        <w:t>Гніцевич</w:t>
      </w:r>
      <w:proofErr w:type="spellEnd"/>
      <w:r w:rsidRPr="00651119">
        <w:rPr>
          <w:rStyle w:val="2"/>
          <w:color w:val="000000"/>
          <w:lang w:val="uk-UA" w:eastAsia="uk-UA"/>
        </w:rPr>
        <w:t xml:space="preserve"> В. А. Технологічні аспекти використання рослинної сировини в технології десертної продукції : зб. наук. пр. Луганського національного аграрного університету. Сер.: Технічні науки. № 88. - Луганськ : ЛНАУ, 2008. - С. 222-225.</w:t>
      </w:r>
    </w:p>
    <w:p w:rsidR="00201E80" w:rsidRPr="00651119" w:rsidRDefault="00201E80">
      <w:pPr>
        <w:rPr>
          <w:lang w:val="uk-UA"/>
        </w:rPr>
      </w:pPr>
    </w:p>
    <w:sectPr w:rsidR="00201E80" w:rsidRPr="00651119" w:rsidSect="0020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205"/>
    <w:multiLevelType w:val="multilevel"/>
    <w:tmpl w:val="000002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5A5"/>
    <w:rsid w:val="00201E80"/>
    <w:rsid w:val="00294E10"/>
    <w:rsid w:val="002E35A5"/>
    <w:rsid w:val="005E285B"/>
    <w:rsid w:val="00651119"/>
    <w:rsid w:val="00A9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9">
    <w:name w:val="Основной текст (19)_"/>
    <w:basedOn w:val="a0"/>
    <w:link w:val="190"/>
    <w:uiPriority w:val="99"/>
    <w:rsid w:val="002E35A5"/>
    <w:rPr>
      <w:rFonts w:ascii="Arial" w:hAnsi="Arial" w:cs="Arial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2E35A5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0)_"/>
    <w:basedOn w:val="a0"/>
    <w:link w:val="200"/>
    <w:uiPriority w:val="99"/>
    <w:rsid w:val="002E35A5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9">
    <w:name w:val="Основной текст (29)_"/>
    <w:basedOn w:val="a0"/>
    <w:link w:val="290"/>
    <w:uiPriority w:val="99"/>
    <w:rsid w:val="002E35A5"/>
    <w:rPr>
      <w:rFonts w:ascii="Arial" w:hAnsi="Arial" w:cs="Arial"/>
      <w:b/>
      <w:bCs/>
      <w:i/>
      <w:iCs/>
      <w:sz w:val="20"/>
      <w:szCs w:val="20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2E35A5"/>
    <w:pPr>
      <w:widowControl w:val="0"/>
      <w:shd w:val="clear" w:color="auto" w:fill="FFFFFF"/>
      <w:spacing w:before="120" w:after="120" w:line="240" w:lineRule="atLeast"/>
      <w:jc w:val="center"/>
    </w:pPr>
    <w:rPr>
      <w:rFonts w:ascii="Arial" w:hAnsi="Arial" w:cs="Arial"/>
      <w:b/>
      <w:bCs/>
    </w:rPr>
  </w:style>
  <w:style w:type="paragraph" w:customStyle="1" w:styleId="21">
    <w:name w:val="Основной текст (2)1"/>
    <w:basedOn w:val="a"/>
    <w:link w:val="2"/>
    <w:uiPriority w:val="99"/>
    <w:rsid w:val="002E35A5"/>
    <w:pPr>
      <w:widowControl w:val="0"/>
      <w:shd w:val="clear" w:color="auto" w:fill="FFFFFF"/>
      <w:spacing w:before="120" w:line="216" w:lineRule="exact"/>
      <w:ind w:hanging="340"/>
    </w:pPr>
    <w:rPr>
      <w:rFonts w:ascii="Times New Roman" w:hAnsi="Times New Roman" w:cs="Times New Roman"/>
    </w:rPr>
  </w:style>
  <w:style w:type="paragraph" w:customStyle="1" w:styleId="200">
    <w:name w:val="Основной текст (20)"/>
    <w:basedOn w:val="a"/>
    <w:link w:val="20"/>
    <w:uiPriority w:val="99"/>
    <w:rsid w:val="002E35A5"/>
    <w:pPr>
      <w:widowControl w:val="0"/>
      <w:shd w:val="clear" w:color="auto" w:fill="FFFFFF"/>
      <w:spacing w:before="180" w:line="230" w:lineRule="exact"/>
      <w:jc w:val="both"/>
    </w:pPr>
    <w:rPr>
      <w:rFonts w:ascii="Times New Roman" w:hAnsi="Times New Roman" w:cs="Times New Roman"/>
      <w:i/>
      <w:iCs/>
    </w:rPr>
  </w:style>
  <w:style w:type="paragraph" w:customStyle="1" w:styleId="290">
    <w:name w:val="Основной текст (29)"/>
    <w:basedOn w:val="a"/>
    <w:link w:val="29"/>
    <w:uiPriority w:val="99"/>
    <w:rsid w:val="002E35A5"/>
    <w:pPr>
      <w:widowControl w:val="0"/>
      <w:shd w:val="clear" w:color="auto" w:fill="FFFFFF"/>
      <w:spacing w:before="60" w:line="206" w:lineRule="exact"/>
    </w:pPr>
    <w:rPr>
      <w:rFonts w:ascii="Arial" w:hAnsi="Arial" w:cs="Arial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854</Words>
  <Characters>4874</Characters>
  <Application>Microsoft Office Word</Application>
  <DocSecurity>0</DocSecurity>
  <Lines>40</Lines>
  <Paragraphs>11</Paragraphs>
  <ScaleCrop>false</ScaleCrop>
  <Company>Krokoz™</Company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prokop114</dc:creator>
  <cp:keywords/>
  <dc:description/>
  <cp:lastModifiedBy>prokop114</cp:lastModifiedBy>
  <cp:revision>3</cp:revision>
  <dcterms:created xsi:type="dcterms:W3CDTF">2020-09-21T11:02:00Z</dcterms:created>
  <dcterms:modified xsi:type="dcterms:W3CDTF">2020-09-21T11:03:00Z</dcterms:modified>
</cp:coreProperties>
</file>